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B7" w:rsidRDefault="00EE2CA7">
      <w:pPr>
        <w:spacing w:after="0" w:line="408" w:lineRule="auto"/>
        <w:ind w:left="120"/>
        <w:jc w:val="center"/>
      </w:pPr>
      <w:bookmarkStart w:id="0" w:name="block-2179605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71B7" w:rsidRDefault="00EE2CA7">
      <w:pPr>
        <w:spacing w:after="0" w:line="408" w:lineRule="auto"/>
        <w:ind w:left="120"/>
        <w:jc w:val="center"/>
      </w:pPr>
      <w:bookmarkStart w:id="1" w:name="4027408c-c397-4e90-a692-4246510dc727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4E71B7" w:rsidRDefault="00EE2CA7">
      <w:pPr>
        <w:spacing w:after="0" w:line="408" w:lineRule="auto"/>
        <w:ind w:left="120"/>
        <w:jc w:val="center"/>
      </w:pPr>
      <w:bookmarkStart w:id="2" w:name="11ca31c9-e363-42cc-87d6-064ac62581d7"/>
      <w:r>
        <w:rPr>
          <w:rFonts w:ascii="Times New Roman" w:hAnsi="Times New Roman"/>
          <w:b/>
          <w:color w:val="000000"/>
          <w:sz w:val="28"/>
        </w:rPr>
        <w:t>МР Сулейман -Стальский район</w:t>
      </w:r>
      <w:bookmarkEnd w:id="2"/>
    </w:p>
    <w:p w:rsidR="004E71B7" w:rsidRDefault="00EE2C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"Куркентская СОШ №2"</w:t>
      </w:r>
    </w:p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E2C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2C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EE2C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2C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Альфия Буньямудиновна</w:t>
            </w:r>
          </w:p>
          <w:p w:rsidR="004E6975" w:rsidRDefault="00EE2C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C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2C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2C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E2C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2C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Индира Магидиновна</w:t>
            </w:r>
          </w:p>
          <w:p w:rsidR="004E6975" w:rsidRDefault="00EE2C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C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2C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2C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E2C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2C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Абдулазизов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Эмирулах Гаджикеримович</w:t>
            </w:r>
          </w:p>
          <w:p w:rsidR="000E6D86" w:rsidRDefault="00EE2C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C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p w:rsidR="004E71B7" w:rsidRDefault="004E71B7">
      <w:pPr>
        <w:spacing w:after="0"/>
        <w:ind w:left="120"/>
      </w:pPr>
    </w:p>
    <w:p w:rsidR="004E71B7" w:rsidRPr="000D4E5B" w:rsidRDefault="00EE2CA7">
      <w:pPr>
        <w:spacing w:after="0" w:line="408" w:lineRule="auto"/>
        <w:ind w:left="120"/>
        <w:jc w:val="center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71B7" w:rsidRPr="000D4E5B" w:rsidRDefault="00EE2CA7">
      <w:pPr>
        <w:spacing w:after="0" w:line="408" w:lineRule="auto"/>
        <w:ind w:left="120"/>
        <w:jc w:val="center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2903321)</w:t>
      </w:r>
    </w:p>
    <w:p w:rsidR="004E71B7" w:rsidRPr="000D4E5B" w:rsidRDefault="004E71B7">
      <w:pPr>
        <w:spacing w:after="0"/>
        <w:ind w:left="120"/>
        <w:jc w:val="center"/>
        <w:rPr>
          <w:lang w:val="ru-RU"/>
        </w:rPr>
      </w:pPr>
    </w:p>
    <w:p w:rsidR="004E71B7" w:rsidRPr="000D4E5B" w:rsidRDefault="00EE2CA7">
      <w:pPr>
        <w:spacing w:after="0" w:line="408" w:lineRule="auto"/>
        <w:ind w:left="120"/>
        <w:jc w:val="center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E71B7" w:rsidRPr="000D4E5B" w:rsidRDefault="00EE2CA7">
      <w:pPr>
        <w:spacing w:after="0" w:line="408" w:lineRule="auto"/>
        <w:ind w:left="120"/>
        <w:jc w:val="center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4E71B7" w:rsidRPr="000D4E5B" w:rsidRDefault="00EE2CA7">
      <w:pPr>
        <w:spacing w:after="0" w:line="408" w:lineRule="auto"/>
        <w:ind w:left="120"/>
        <w:jc w:val="center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4E71B7" w:rsidRPr="000D4E5B" w:rsidRDefault="004E71B7">
      <w:pPr>
        <w:spacing w:after="0"/>
        <w:ind w:left="120"/>
        <w:jc w:val="center"/>
        <w:rPr>
          <w:lang w:val="ru-RU"/>
        </w:rPr>
      </w:pPr>
    </w:p>
    <w:p w:rsidR="004E71B7" w:rsidRPr="000D4E5B" w:rsidRDefault="004E71B7">
      <w:pPr>
        <w:spacing w:after="0"/>
        <w:ind w:left="120"/>
        <w:jc w:val="center"/>
        <w:rPr>
          <w:lang w:val="ru-RU"/>
        </w:rPr>
      </w:pPr>
    </w:p>
    <w:p w:rsidR="004E71B7" w:rsidRPr="000D4E5B" w:rsidRDefault="004E71B7" w:rsidP="000D4E5B">
      <w:pPr>
        <w:spacing w:after="0"/>
        <w:rPr>
          <w:lang w:val="ru-RU"/>
        </w:rPr>
      </w:pPr>
      <w:bookmarkStart w:id="3" w:name="_GoBack"/>
      <w:bookmarkEnd w:id="3"/>
    </w:p>
    <w:p w:rsidR="004E71B7" w:rsidRPr="000D4E5B" w:rsidRDefault="004E71B7">
      <w:pPr>
        <w:spacing w:after="0"/>
        <w:ind w:left="120"/>
        <w:jc w:val="center"/>
        <w:rPr>
          <w:lang w:val="ru-RU"/>
        </w:rPr>
      </w:pPr>
    </w:p>
    <w:p w:rsidR="004E71B7" w:rsidRPr="000D4E5B" w:rsidRDefault="004E71B7">
      <w:pPr>
        <w:spacing w:after="0"/>
        <w:ind w:left="120"/>
        <w:jc w:val="center"/>
        <w:rPr>
          <w:lang w:val="ru-RU"/>
        </w:rPr>
      </w:pPr>
    </w:p>
    <w:p w:rsidR="004E71B7" w:rsidRPr="000D4E5B" w:rsidRDefault="00EE2CA7">
      <w:pPr>
        <w:spacing w:after="0"/>
        <w:ind w:left="120"/>
        <w:jc w:val="center"/>
        <w:rPr>
          <w:lang w:val="ru-RU"/>
        </w:rPr>
      </w:pPr>
      <w:bookmarkStart w:id="4" w:name="2f02e46d-0ad0-4e36-a2f7-5e626c6f18ed"/>
      <w:r w:rsidRPr="000D4E5B">
        <w:rPr>
          <w:rFonts w:ascii="Times New Roman" w:hAnsi="Times New Roman"/>
          <w:b/>
          <w:color w:val="000000"/>
          <w:sz w:val="28"/>
          <w:lang w:val="ru-RU"/>
        </w:rPr>
        <w:t>Куркент</w:t>
      </w:r>
      <w:bookmarkEnd w:id="4"/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56dc56f-5218-48ba-99be-49a1cba47fb9"/>
      <w:r w:rsidRPr="000D4E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E71B7" w:rsidRPr="000D4E5B" w:rsidRDefault="004E71B7">
      <w:pPr>
        <w:spacing w:after="0"/>
        <w:ind w:left="120"/>
        <w:rPr>
          <w:lang w:val="ru-RU"/>
        </w:rPr>
      </w:pPr>
    </w:p>
    <w:p w:rsidR="004E71B7" w:rsidRPr="000D4E5B" w:rsidRDefault="004E71B7">
      <w:pPr>
        <w:rPr>
          <w:lang w:val="ru-RU"/>
        </w:rPr>
        <w:sectPr w:rsidR="004E71B7" w:rsidRPr="000D4E5B">
          <w:pgSz w:w="11906" w:h="16383"/>
          <w:pgMar w:top="1134" w:right="850" w:bottom="1134" w:left="1701" w:header="720" w:footer="720" w:gutter="0"/>
          <w:cols w:space="720"/>
        </w:sect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bookmarkStart w:id="6" w:name="block-21796057"/>
      <w:bookmarkEnd w:id="0"/>
      <w:r w:rsidRPr="000D4E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 w:rsidRPr="000D4E5B">
        <w:rPr>
          <w:rFonts w:ascii="Times New Roman" w:hAnsi="Times New Roman"/>
          <w:color w:val="000000"/>
          <w:sz w:val="28"/>
          <w:lang w:val="ru-RU"/>
        </w:rPr>
        <w:t>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ссе на уровне основного общего образования.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</w:t>
      </w:r>
      <w:r w:rsidRPr="000D4E5B">
        <w:rPr>
          <w:rFonts w:ascii="Times New Roman" w:hAnsi="Times New Roman"/>
          <w:color w:val="000000"/>
          <w:sz w:val="28"/>
          <w:lang w:val="ru-RU"/>
        </w:rPr>
        <w:t>ся за каждый год обучения.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</w:t>
      </w:r>
      <w:r w:rsidRPr="000D4E5B">
        <w:rPr>
          <w:rFonts w:ascii="Times New Roman" w:hAnsi="Times New Roman"/>
          <w:color w:val="000000"/>
          <w:sz w:val="28"/>
          <w:lang w:val="ru-RU"/>
        </w:rPr>
        <w:t>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</w:t>
      </w:r>
      <w:r w:rsidRPr="000D4E5B">
        <w:rPr>
          <w:rFonts w:ascii="Times New Roman" w:hAnsi="Times New Roman"/>
          <w:color w:val="000000"/>
          <w:sz w:val="28"/>
          <w:lang w:val="ru-RU"/>
        </w:rPr>
        <w:t>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</w:t>
      </w:r>
      <w:r w:rsidRPr="000D4E5B">
        <w:rPr>
          <w:rFonts w:ascii="Times New Roman" w:hAnsi="Times New Roman"/>
          <w:color w:val="000000"/>
          <w:sz w:val="28"/>
          <w:lang w:val="ru-RU"/>
        </w:rPr>
        <w:t>ажных для человека областях.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</w:t>
      </w:r>
      <w:r w:rsidRPr="000D4E5B">
        <w:rPr>
          <w:rFonts w:ascii="Times New Roman" w:hAnsi="Times New Roman"/>
          <w:color w:val="000000"/>
          <w:sz w:val="28"/>
          <w:lang w:val="ru-RU"/>
        </w:rPr>
        <w:t>редством хранения и передачи информации, культурных традиций, истории русского и других народов России.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способностей, мышления, памяти и воображения, навыков самостоятельной учебной деятельности, самообразования.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0D4E5B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0D4E5B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0D4E5B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0D4E5B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0D4E5B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0D4E5B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E71B7" w:rsidRPr="000D4E5B" w:rsidRDefault="004E71B7">
      <w:pPr>
        <w:rPr>
          <w:lang w:val="ru-RU"/>
        </w:rPr>
        <w:sectPr w:rsidR="004E71B7" w:rsidRPr="000D4E5B">
          <w:pgSz w:w="11906" w:h="16383"/>
          <w:pgMar w:top="1134" w:right="850" w:bottom="1134" w:left="1701" w:header="720" w:footer="720" w:gutter="0"/>
          <w:cols w:space="720"/>
        </w:sectPr>
      </w:pP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  <w:bookmarkStart w:id="7" w:name="block-21796058"/>
      <w:bookmarkEnd w:id="6"/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4E5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0D4E5B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0D4E5B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0D4E5B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0D4E5B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0D4E5B">
        <w:rPr>
          <w:rFonts w:ascii="Times New Roman" w:hAnsi="Times New Roman"/>
          <w:color w:val="000000"/>
          <w:sz w:val="28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0D4E5B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0D4E5B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0D4E5B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0D4E5B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0D4E5B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0D4E5B">
        <w:rPr>
          <w:rFonts w:ascii="Times New Roman" w:hAnsi="Times New Roman"/>
          <w:color w:val="000000"/>
          <w:sz w:val="28"/>
          <w:lang w:val="ru-RU"/>
        </w:rPr>
        <w:t>лиз слов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0D4E5B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0D4E5B">
        <w:rPr>
          <w:rFonts w:ascii="Times New Roman" w:hAnsi="Times New Roman"/>
          <w:color w:val="000000"/>
          <w:sz w:val="28"/>
          <w:lang w:val="ru-RU"/>
        </w:rPr>
        <w:t>ряемыми, непроизносимыми согласными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4E5B">
        <w:rPr>
          <w:rFonts w:ascii="Times New Roman" w:hAnsi="Times New Roman"/>
          <w:color w:val="000000"/>
          <w:sz w:val="28"/>
          <w:lang w:val="ru-RU"/>
        </w:rPr>
        <w:t>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0D4E5B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0D4E5B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0D4E5B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0D4E5B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0D4E5B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4E5B">
        <w:rPr>
          <w:rFonts w:ascii="Times New Roman" w:hAnsi="Times New Roman"/>
          <w:color w:val="000000"/>
          <w:sz w:val="28"/>
          <w:lang w:val="ru-RU"/>
        </w:rPr>
        <w:t>;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D4E5B">
        <w:rPr>
          <w:rFonts w:ascii="Times New Roman" w:hAnsi="Times New Roman"/>
          <w:color w:val="000000"/>
          <w:sz w:val="28"/>
          <w:lang w:val="ru-RU"/>
        </w:rPr>
        <w:t>(-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D4E5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>: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D4E5B">
        <w:rPr>
          <w:rFonts w:ascii="Times New Roman" w:hAnsi="Times New Roman"/>
          <w:color w:val="000000"/>
          <w:sz w:val="28"/>
          <w:lang w:val="ru-RU"/>
        </w:rPr>
        <w:t>-;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D4E5B">
        <w:rPr>
          <w:rFonts w:ascii="Times New Roman" w:hAnsi="Times New Roman"/>
          <w:color w:val="000000"/>
          <w:sz w:val="28"/>
          <w:lang w:val="ru-RU"/>
        </w:rPr>
        <w:t>-;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D4E5B">
        <w:rPr>
          <w:rFonts w:ascii="Times New Roman" w:hAnsi="Times New Roman"/>
          <w:color w:val="000000"/>
          <w:sz w:val="28"/>
          <w:lang w:val="ru-RU"/>
        </w:rPr>
        <w:t>-;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D4E5B">
        <w:rPr>
          <w:rFonts w:ascii="Times New Roman" w:hAnsi="Times New Roman"/>
          <w:color w:val="000000"/>
          <w:sz w:val="28"/>
          <w:lang w:val="ru-RU"/>
        </w:rPr>
        <w:t>–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4E5B">
        <w:rPr>
          <w:rFonts w:ascii="Times New Roman" w:hAnsi="Times New Roman"/>
          <w:color w:val="000000"/>
          <w:sz w:val="28"/>
          <w:lang w:val="ru-RU"/>
        </w:rPr>
        <w:t>–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</w:t>
      </w:r>
      <w:r w:rsidRPr="000D4E5B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прилагательного. Роль имени прилагательного в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 w:rsidRPr="000D4E5B"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</w:t>
      </w:r>
      <w:r w:rsidRPr="000D4E5B">
        <w:rPr>
          <w:rFonts w:ascii="Times New Roman" w:hAnsi="Times New Roman"/>
          <w:color w:val="000000"/>
          <w:sz w:val="28"/>
          <w:lang w:val="ru-RU"/>
        </w:rPr>
        <w:t>ьных с основой на шипящий.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4E5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</w:t>
      </w:r>
      <w:r w:rsidRPr="000D4E5B">
        <w:rPr>
          <w:rFonts w:ascii="Times New Roman" w:hAnsi="Times New Roman"/>
          <w:color w:val="000000"/>
          <w:sz w:val="28"/>
          <w:lang w:val="ru-RU"/>
        </w:rPr>
        <w:t>е функции глагола. Роль глагола в словосочетании и предложении, в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D4E5B">
        <w:rPr>
          <w:rFonts w:ascii="Times New Roman" w:hAnsi="Times New Roman"/>
          <w:color w:val="000000"/>
          <w:sz w:val="28"/>
          <w:lang w:val="ru-RU"/>
        </w:rPr>
        <w:t>-,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D4E5B">
        <w:rPr>
          <w:rFonts w:ascii="Times New Roman" w:hAnsi="Times New Roman"/>
          <w:color w:val="000000"/>
          <w:sz w:val="28"/>
          <w:lang w:val="ru-RU"/>
        </w:rPr>
        <w:t>-.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0D4E5B">
        <w:rPr>
          <w:rFonts w:ascii="Times New Roman" w:hAnsi="Times New Roman"/>
          <w:color w:val="000000"/>
          <w:sz w:val="28"/>
          <w:lang w:val="ru-RU"/>
        </w:rPr>
        <w:t>–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4E5B">
        <w:rPr>
          <w:rFonts w:ascii="Times New Roman" w:hAnsi="Times New Roman"/>
          <w:color w:val="000000"/>
          <w:sz w:val="28"/>
          <w:lang w:val="ru-RU"/>
        </w:rPr>
        <w:t>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</w:t>
      </w:r>
      <w:r w:rsidRPr="000D4E5B">
        <w:rPr>
          <w:rFonts w:ascii="Times New Roman" w:hAnsi="Times New Roman"/>
          <w:color w:val="000000"/>
          <w:sz w:val="28"/>
          <w:lang w:val="ru-RU"/>
        </w:rPr>
        <w:t>). Средства связи слов в словосочетании.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</w:t>
      </w:r>
      <w:r w:rsidRPr="000D4E5B">
        <w:rPr>
          <w:rFonts w:ascii="Times New Roman" w:hAnsi="Times New Roman"/>
          <w:color w:val="000000"/>
          <w:sz w:val="28"/>
          <w:lang w:val="ru-RU"/>
        </w:rPr>
        <w:t>побудительных; восклицательных и невосклицательных предложений.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0D4E5B">
        <w:rPr>
          <w:rFonts w:ascii="Times New Roman" w:hAnsi="Times New Roman"/>
          <w:color w:val="000000"/>
          <w:sz w:val="28"/>
          <w:lang w:val="ru-RU"/>
        </w:rPr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существительным, именем прилагательным.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</w:t>
      </w:r>
      <w:r w:rsidRPr="000D4E5B">
        <w:rPr>
          <w:rFonts w:ascii="Times New Roman" w:hAnsi="Times New Roman"/>
          <w:color w:val="000000"/>
          <w:sz w:val="28"/>
          <w:lang w:val="ru-RU"/>
        </w:rPr>
        <w:t>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E5B">
        <w:rPr>
          <w:rFonts w:ascii="Times New Roman" w:hAnsi="Times New Roman"/>
          <w:color w:val="000000"/>
          <w:sz w:val="28"/>
          <w:lang w:val="ru-RU"/>
        </w:rPr>
        <w:t>). Предложения с о</w:t>
      </w:r>
      <w:r w:rsidRPr="000D4E5B">
        <w:rPr>
          <w:rFonts w:ascii="Times New Roman" w:hAnsi="Times New Roman"/>
          <w:color w:val="000000"/>
          <w:sz w:val="28"/>
          <w:lang w:val="ru-RU"/>
        </w:rPr>
        <w:t>бобщающим словом при однородных членах.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членами, связанными бессоюзной связью, одиночным союзом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E5B">
        <w:rPr>
          <w:rFonts w:ascii="Times New Roman" w:hAnsi="Times New Roman"/>
          <w:color w:val="000000"/>
          <w:sz w:val="28"/>
          <w:lang w:val="ru-RU"/>
        </w:rPr>
        <w:t>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0D4E5B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0D4E5B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0D4E5B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0D4E5B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0D4E5B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0D4E5B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0D4E5B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0D4E5B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0D4E5B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</w:t>
      </w:r>
      <w:r w:rsidRPr="000D4E5B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D4E5B">
        <w:rPr>
          <w:rFonts w:ascii="Times New Roman" w:hAnsi="Times New Roman"/>
          <w:color w:val="000000"/>
          <w:sz w:val="28"/>
          <w:lang w:val="ru-RU"/>
        </w:rPr>
        <w:t>- –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D4E5B">
        <w:rPr>
          <w:rFonts w:ascii="Times New Roman" w:hAnsi="Times New Roman"/>
          <w:color w:val="000000"/>
          <w:sz w:val="28"/>
          <w:lang w:val="ru-RU"/>
        </w:rPr>
        <w:t>-.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0D4E5B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D4E5B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0D4E5B">
        <w:rPr>
          <w:rFonts w:ascii="Times New Roman" w:hAnsi="Times New Roman"/>
          <w:color w:val="000000"/>
          <w:sz w:val="28"/>
          <w:lang w:val="ru-RU"/>
        </w:rPr>
        <w:t>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0D4E5B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D4E5B">
        <w:rPr>
          <w:rFonts w:ascii="Times New Roman" w:hAnsi="Times New Roman"/>
          <w:color w:val="000000"/>
          <w:sz w:val="28"/>
          <w:lang w:val="ru-RU"/>
        </w:rPr>
        <w:t>- и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D4E5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значению: количественные (целые, дробные, </w:t>
      </w:r>
      <w:r w:rsidRPr="000D4E5B">
        <w:rPr>
          <w:rFonts w:ascii="Times New Roman" w:hAnsi="Times New Roman"/>
          <w:color w:val="000000"/>
          <w:sz w:val="28"/>
          <w:lang w:val="ru-RU"/>
        </w:rPr>
        <w:t>собирательные), порядковые числительные.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</w:t>
      </w:r>
      <w:r w:rsidRPr="000D4E5B">
        <w:rPr>
          <w:rFonts w:ascii="Times New Roman" w:hAnsi="Times New Roman"/>
          <w:color w:val="000000"/>
          <w:sz w:val="28"/>
          <w:lang w:val="ru-RU"/>
        </w:rPr>
        <w:t>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</w:t>
      </w:r>
      <w:r w:rsidRPr="000D4E5B">
        <w:rPr>
          <w:rFonts w:ascii="Times New Roman" w:hAnsi="Times New Roman"/>
          <w:color w:val="000000"/>
          <w:sz w:val="28"/>
          <w:lang w:val="ru-RU"/>
        </w:rPr>
        <w:t>льных; правила правописания окончаний числительных.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</w:t>
      </w:r>
      <w:r w:rsidRPr="000D4E5B">
        <w:rPr>
          <w:rFonts w:ascii="Times New Roman" w:hAnsi="Times New Roman"/>
          <w:color w:val="000000"/>
          <w:sz w:val="28"/>
          <w:lang w:val="ru-RU"/>
        </w:rPr>
        <w:t>тельные, относительные, указательные, притяжательные, неопределённые, отрицательные, определительные.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</w:t>
      </w:r>
      <w:r w:rsidRPr="000D4E5B">
        <w:rPr>
          <w:rFonts w:ascii="Times New Roman" w:hAnsi="Times New Roman"/>
          <w:color w:val="000000"/>
          <w:sz w:val="28"/>
          <w:lang w:val="ru-RU"/>
        </w:rPr>
        <w:t>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й: правописание местоимений с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4E5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</w:t>
      </w:r>
      <w:r w:rsidRPr="000D4E5B">
        <w:rPr>
          <w:rFonts w:ascii="Times New Roman" w:hAnsi="Times New Roman"/>
          <w:color w:val="000000"/>
          <w:sz w:val="28"/>
          <w:lang w:val="ru-RU"/>
        </w:rPr>
        <w:t>личных глаголов в безличном значении.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0D4E5B">
        <w:rPr>
          <w:rFonts w:ascii="Times New Roman" w:hAnsi="Times New Roman"/>
          <w:color w:val="000000"/>
          <w:sz w:val="28"/>
          <w:lang w:val="ru-RU"/>
        </w:rPr>
        <w:t>ий анализ глаголов.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</w:t>
      </w:r>
      <w:r w:rsidRPr="000D4E5B">
        <w:rPr>
          <w:rFonts w:ascii="Times New Roman" w:hAnsi="Times New Roman"/>
          <w:color w:val="000000"/>
          <w:sz w:val="28"/>
          <w:lang w:val="ru-RU"/>
        </w:rPr>
        <w:t>ультуры и истории народа.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</w:t>
      </w:r>
      <w:r w:rsidRPr="000D4E5B">
        <w:rPr>
          <w:rFonts w:ascii="Times New Roman" w:hAnsi="Times New Roman"/>
          <w:color w:val="000000"/>
          <w:sz w:val="28"/>
          <w:lang w:val="ru-RU"/>
        </w:rPr>
        <w:t>ста (обобщение).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Языковые </w:t>
      </w:r>
      <w:r w:rsidRPr="000D4E5B">
        <w:rPr>
          <w:rFonts w:ascii="Times New Roman" w:hAnsi="Times New Roman"/>
          <w:color w:val="000000"/>
          <w:sz w:val="28"/>
          <w:lang w:val="ru-RU"/>
        </w:rPr>
        <w:t>средства выразительности в тексте: фонетические (звукопись), словообразовательные, лексические (обобщение).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</w:t>
      </w:r>
      <w:r w:rsidRPr="000D4E5B">
        <w:rPr>
          <w:rFonts w:ascii="Times New Roman" w:hAnsi="Times New Roman"/>
          <w:color w:val="000000"/>
          <w:sz w:val="28"/>
          <w:lang w:val="ru-RU"/>
        </w:rPr>
        <w:t>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Понятие о функциональных разновидностях языка: разговорная речь, функциональные </w:t>
      </w:r>
      <w:r w:rsidRPr="000D4E5B">
        <w:rPr>
          <w:rFonts w:ascii="Times New Roman" w:hAnsi="Times New Roman"/>
          <w:color w:val="000000"/>
          <w:sz w:val="28"/>
          <w:lang w:val="ru-RU"/>
        </w:rPr>
        <w:t>стили (научный, публицистический, официально-деловой), язык художественной литературы.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</w:t>
      </w:r>
      <w:r w:rsidRPr="000D4E5B">
        <w:rPr>
          <w:rFonts w:ascii="Times New Roman" w:hAnsi="Times New Roman"/>
          <w:color w:val="000000"/>
          <w:sz w:val="28"/>
          <w:lang w:val="ru-RU"/>
        </w:rPr>
        <w:t>азительности в текстах публицистического стиля.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Прич</w:t>
      </w:r>
      <w:r w:rsidRPr="000D4E5B">
        <w:rPr>
          <w:rFonts w:ascii="Times New Roman" w:hAnsi="Times New Roman"/>
          <w:color w:val="000000"/>
          <w:sz w:val="28"/>
          <w:lang w:val="ru-RU"/>
        </w:rPr>
        <w:t>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Полные </w:t>
      </w:r>
      <w:r w:rsidRPr="000D4E5B">
        <w:rPr>
          <w:rFonts w:ascii="Times New Roman" w:hAnsi="Times New Roman"/>
          <w:color w:val="000000"/>
          <w:sz w:val="28"/>
          <w:lang w:val="ru-RU"/>
        </w:rPr>
        <w:t>и краткие формы страдательных причастий.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D4E5B">
        <w:rPr>
          <w:rFonts w:ascii="Times New Roman" w:hAnsi="Times New Roman"/>
          <w:color w:val="000000"/>
          <w:sz w:val="28"/>
          <w:lang w:val="ru-RU"/>
        </w:rPr>
        <w:t>). Ударение в некоторых форм</w:t>
      </w:r>
      <w:r w:rsidRPr="000D4E5B">
        <w:rPr>
          <w:rFonts w:ascii="Times New Roman" w:hAnsi="Times New Roman"/>
          <w:color w:val="000000"/>
          <w:sz w:val="28"/>
          <w:lang w:val="ru-RU"/>
        </w:rPr>
        <w:t>ах причастий.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0D4E5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0D4E5B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0D4E5B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</w:t>
      </w:r>
      <w:r w:rsidRPr="000D4E5B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D4E5B">
        <w:rPr>
          <w:rFonts w:ascii="Times New Roman" w:hAnsi="Times New Roman"/>
          <w:color w:val="000000"/>
          <w:sz w:val="28"/>
          <w:lang w:val="ru-RU"/>
        </w:rPr>
        <w:t>(-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E5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4E5B">
        <w:rPr>
          <w:rFonts w:ascii="Times New Roman" w:hAnsi="Times New Roman"/>
          <w:color w:val="000000"/>
          <w:sz w:val="28"/>
          <w:lang w:val="ru-RU"/>
        </w:rPr>
        <w:t>,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D4E5B">
        <w:rPr>
          <w:rFonts w:ascii="Times New Roman" w:hAnsi="Times New Roman"/>
          <w:color w:val="000000"/>
          <w:sz w:val="28"/>
          <w:lang w:val="ru-RU"/>
        </w:rPr>
        <w:t>,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D4E5B">
        <w:rPr>
          <w:rFonts w:ascii="Times New Roman" w:hAnsi="Times New Roman"/>
          <w:color w:val="000000"/>
          <w:sz w:val="28"/>
          <w:lang w:val="ru-RU"/>
        </w:rPr>
        <w:t>,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D4E5B">
        <w:rPr>
          <w:rFonts w:ascii="Times New Roman" w:hAnsi="Times New Roman"/>
          <w:color w:val="000000"/>
          <w:sz w:val="28"/>
          <w:lang w:val="ru-RU"/>
        </w:rPr>
        <w:t>,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D4E5B">
        <w:rPr>
          <w:rFonts w:ascii="Times New Roman" w:hAnsi="Times New Roman"/>
          <w:color w:val="000000"/>
          <w:sz w:val="28"/>
          <w:lang w:val="ru-RU"/>
        </w:rPr>
        <w:t>,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0D4E5B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0D4E5B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0D4E5B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0D4E5B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</w:t>
      </w:r>
      <w:r w:rsidRPr="000D4E5B">
        <w:rPr>
          <w:rFonts w:ascii="Times New Roman" w:hAnsi="Times New Roman"/>
          <w:color w:val="000000"/>
          <w:sz w:val="28"/>
          <w:lang w:val="ru-RU"/>
        </w:rPr>
        <w:t>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</w:t>
      </w:r>
      <w:r w:rsidRPr="000D4E5B">
        <w:rPr>
          <w:rFonts w:ascii="Times New Roman" w:hAnsi="Times New Roman"/>
          <w:color w:val="000000"/>
          <w:sz w:val="28"/>
          <w:lang w:val="ru-RU"/>
        </w:rPr>
        <w:t>отреблению: формообразующие, отрицательные, модальные.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разными част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ями речи (обобщение). Правописание частиц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D4E5B">
        <w:rPr>
          <w:rFonts w:ascii="Times New Roman" w:hAnsi="Times New Roman"/>
          <w:color w:val="000000"/>
          <w:sz w:val="28"/>
          <w:lang w:val="ru-RU"/>
        </w:rPr>
        <w:t>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D4E5B">
        <w:rPr>
          <w:rFonts w:ascii="Times New Roman" w:hAnsi="Times New Roman"/>
          <w:color w:val="000000"/>
          <w:sz w:val="28"/>
          <w:lang w:val="ru-RU"/>
        </w:rPr>
        <w:t>, -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к </w:t>
      </w:r>
      <w:r w:rsidRPr="000D4E5B">
        <w:rPr>
          <w:rFonts w:ascii="Times New Roman" w:hAnsi="Times New Roman"/>
          <w:color w:val="000000"/>
          <w:sz w:val="28"/>
          <w:lang w:val="ru-RU"/>
        </w:rPr>
        <w:t>действию, этикетные междометия); междометия производные и непроизводные.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Интонационное и пунктуационное выделение междометий и звукоподражательных слов в предложении.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E71B7" w:rsidRPr="000D4E5B" w:rsidRDefault="004E71B7">
      <w:pPr>
        <w:spacing w:after="0"/>
        <w:ind w:left="120"/>
        <w:rPr>
          <w:lang w:val="ru-RU"/>
        </w:rPr>
      </w:pPr>
    </w:p>
    <w:p w:rsidR="004E71B7" w:rsidRPr="000D4E5B" w:rsidRDefault="00EE2CA7">
      <w:pPr>
        <w:spacing w:after="0"/>
        <w:ind w:left="120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71B7" w:rsidRPr="000D4E5B" w:rsidRDefault="004E71B7">
      <w:pPr>
        <w:spacing w:after="0"/>
        <w:ind w:left="120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Русский язык в кругу др</w:t>
      </w:r>
      <w:r w:rsidRPr="000D4E5B">
        <w:rPr>
          <w:rFonts w:ascii="Times New Roman" w:hAnsi="Times New Roman"/>
          <w:color w:val="000000"/>
          <w:sz w:val="28"/>
          <w:lang w:val="ru-RU"/>
        </w:rPr>
        <w:t>угих славянских языков.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</w:t>
      </w:r>
      <w:r w:rsidRPr="000D4E5B">
        <w:rPr>
          <w:rFonts w:ascii="Times New Roman" w:hAnsi="Times New Roman"/>
          <w:color w:val="000000"/>
          <w:sz w:val="28"/>
          <w:lang w:val="ru-RU"/>
        </w:rPr>
        <w:t>ждение).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</w:t>
      </w:r>
      <w:r w:rsidRPr="000D4E5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</w:t>
      </w:r>
      <w:r w:rsidRPr="000D4E5B">
        <w:rPr>
          <w:rFonts w:ascii="Times New Roman" w:hAnsi="Times New Roman"/>
          <w:color w:val="000000"/>
          <w:sz w:val="28"/>
          <w:lang w:val="ru-RU"/>
        </w:rPr>
        <w:t>альных разновидностей языка в тексте, средства связи предложений в тексте.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0D4E5B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0D4E5B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0D4E5B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0D4E5B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4E5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0D4E5B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4E5B">
        <w:rPr>
          <w:rFonts w:ascii="Times New Roman" w:hAnsi="Times New Roman"/>
          <w:color w:val="000000"/>
          <w:sz w:val="28"/>
          <w:lang w:val="ru-RU"/>
        </w:rPr>
        <w:t>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0D4E5B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D4E5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0D4E5B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</w:t>
      </w:r>
      <w:r w:rsidRPr="000D4E5B">
        <w:rPr>
          <w:rFonts w:ascii="Times New Roman" w:hAnsi="Times New Roman"/>
          <w:color w:val="000000"/>
          <w:sz w:val="28"/>
          <w:lang w:val="ru-RU"/>
        </w:rPr>
        <w:t>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</w:t>
      </w:r>
      <w:r w:rsidRPr="000D4E5B">
        <w:rPr>
          <w:rFonts w:ascii="Times New Roman" w:hAnsi="Times New Roman"/>
          <w:color w:val="000000"/>
          <w:sz w:val="28"/>
          <w:lang w:val="ru-RU"/>
        </w:rPr>
        <w:t>ераспространённое обращение.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Вставные конст</w:t>
      </w:r>
      <w:r w:rsidRPr="000D4E5B">
        <w:rPr>
          <w:rFonts w:ascii="Times New Roman" w:hAnsi="Times New Roman"/>
          <w:color w:val="000000"/>
          <w:sz w:val="28"/>
          <w:lang w:val="ru-RU"/>
        </w:rPr>
        <w:t>рукции.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Правила постано</w:t>
      </w:r>
      <w:r w:rsidRPr="000D4E5B">
        <w:rPr>
          <w:rFonts w:ascii="Times New Roman" w:hAnsi="Times New Roman"/>
          <w:color w:val="000000"/>
          <w:sz w:val="28"/>
          <w:lang w:val="ru-RU"/>
        </w:rPr>
        <w:t>вки знаков препинания в предложениях с вводными и вставными конструкциями, обращениями и междометиями.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E71B7" w:rsidRPr="000D4E5B" w:rsidRDefault="00EE2CA7">
      <w:pPr>
        <w:spacing w:after="0"/>
        <w:ind w:left="120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71B7" w:rsidRPr="000D4E5B" w:rsidRDefault="004E71B7">
      <w:pPr>
        <w:spacing w:after="0"/>
        <w:ind w:left="120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0D4E5B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чт</w:t>
      </w:r>
      <w:r w:rsidRPr="000D4E5B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0D4E5B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0D4E5B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0D4E5B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Нау</w:t>
      </w:r>
      <w:r w:rsidRPr="000D4E5B">
        <w:rPr>
          <w:rFonts w:ascii="Times New Roman" w:hAnsi="Times New Roman"/>
          <w:color w:val="000000"/>
          <w:sz w:val="28"/>
          <w:lang w:val="ru-RU"/>
        </w:rPr>
        <w:t>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</w:t>
      </w:r>
      <w:r w:rsidRPr="000D4E5B">
        <w:rPr>
          <w:rFonts w:ascii="Times New Roman" w:hAnsi="Times New Roman"/>
          <w:color w:val="000000"/>
          <w:sz w:val="28"/>
          <w:lang w:val="ru-RU"/>
        </w:rPr>
        <w:t>ного русского языка. Основные признаки художественной речи: образность, широкое использование изобразительно-</w:t>
      </w: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языка, их использование в речи (метафора, эпитет, сравнение, гипербола, олицетворение и др.).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Смысловое, структурное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и интонационное единство частей сложного предложения.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Интонационные особенности сло</w:t>
      </w:r>
      <w:r w:rsidRPr="000D4E5B">
        <w:rPr>
          <w:rFonts w:ascii="Times New Roman" w:hAnsi="Times New Roman"/>
          <w:color w:val="000000"/>
          <w:sz w:val="28"/>
          <w:lang w:val="ru-RU"/>
        </w:rPr>
        <w:t>жносочинённых предложений с разными смысловыми отношениями между частями.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</w:t>
      </w:r>
      <w:r w:rsidRPr="000D4E5B">
        <w:rPr>
          <w:rFonts w:ascii="Times New Roman" w:hAnsi="Times New Roman"/>
          <w:color w:val="000000"/>
          <w:sz w:val="28"/>
          <w:lang w:val="ru-RU"/>
        </w:rPr>
        <w:t>о предложения; правила постановки знаков препинания в сложных предложениях.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E71B7" w:rsidRPr="000D4E5B" w:rsidRDefault="004E71B7">
      <w:pPr>
        <w:spacing w:after="0" w:line="264" w:lineRule="auto"/>
        <w:ind w:left="120"/>
        <w:jc w:val="both"/>
        <w:rPr>
          <w:lang w:val="ru-RU"/>
        </w:rPr>
      </w:pPr>
    </w:p>
    <w:p w:rsidR="004E71B7" w:rsidRPr="000D4E5B" w:rsidRDefault="00EE2CA7">
      <w:pPr>
        <w:spacing w:after="0" w:line="264" w:lineRule="auto"/>
        <w:ind w:left="120"/>
        <w:jc w:val="both"/>
        <w:rPr>
          <w:lang w:val="ru-RU"/>
        </w:rPr>
      </w:pPr>
      <w:r w:rsidRPr="000D4E5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</w:t>
      </w:r>
      <w:r w:rsidRPr="000D4E5B">
        <w:rPr>
          <w:rFonts w:ascii="Times New Roman" w:hAnsi="Times New Roman"/>
          <w:color w:val="000000"/>
          <w:sz w:val="28"/>
          <w:lang w:val="ru-RU"/>
        </w:rPr>
        <w:t>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E71B7" w:rsidRPr="000D4E5B" w:rsidRDefault="00EE2CA7">
      <w:pPr>
        <w:spacing w:after="0" w:line="264" w:lineRule="auto"/>
        <w:ind w:firstLine="600"/>
        <w:jc w:val="both"/>
        <w:rPr>
          <w:lang w:val="ru-RU"/>
        </w:rPr>
      </w:pPr>
      <w:r w:rsidRPr="000D4E5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</w:t>
      </w:r>
      <w:r w:rsidRPr="000D4E5B">
        <w:rPr>
          <w:rFonts w:ascii="Times New Roman" w:hAnsi="Times New Roman"/>
          <w:color w:val="000000"/>
          <w:sz w:val="28"/>
          <w:lang w:val="ru-RU"/>
        </w:rPr>
        <w:t>нённых предложений и простых предложений с обособленными членами.</w:t>
      </w:r>
    </w:p>
    <w:p w:rsidR="004E71B7" w:rsidRDefault="00EE2CA7">
      <w:pPr>
        <w:spacing w:after="0" w:line="264" w:lineRule="auto"/>
        <w:ind w:firstLine="600"/>
        <w:jc w:val="both"/>
      </w:pPr>
      <w:r w:rsidRPr="000D4E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D4E5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</w:t>
      </w:r>
      <w:r w:rsidRPr="000D4E5B">
        <w:rPr>
          <w:rFonts w:ascii="Times New Roman" w:hAnsi="Times New Roman"/>
          <w:color w:val="000000"/>
          <w:sz w:val="28"/>
          <w:lang w:val="ru-RU"/>
        </w:rPr>
        <w:t xml:space="preserve"> Сложноподчинённые предложения с придаточными места, времени.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</w:t>
      </w:r>
      <w:r>
        <w:rPr>
          <w:rFonts w:ascii="Times New Roman" w:hAnsi="Times New Roman"/>
          <w:color w:val="000000"/>
          <w:sz w:val="28"/>
        </w:rPr>
        <w:t>я, меры и степени и сравнительными.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</w:t>
      </w:r>
      <w:r>
        <w:rPr>
          <w:rFonts w:ascii="Times New Roman" w:hAnsi="Times New Roman"/>
          <w:color w:val="000000"/>
          <w:sz w:val="28"/>
        </w:rPr>
        <w:t xml:space="preserve">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</w:t>
      </w:r>
      <w:r>
        <w:rPr>
          <w:rFonts w:ascii="Times New Roman" w:hAnsi="Times New Roman"/>
          <w:color w:val="000000"/>
          <w:sz w:val="28"/>
        </w:rPr>
        <w:t>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</w:t>
      </w:r>
      <w:r>
        <w:rPr>
          <w:rFonts w:ascii="Times New Roman" w:hAnsi="Times New Roman"/>
          <w:color w:val="000000"/>
          <w:sz w:val="28"/>
        </w:rPr>
        <w:t>перечисления. Запятая и точка с запятой в бессоюзном сложном предложении.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</w:t>
      </w:r>
      <w:r>
        <w:rPr>
          <w:rFonts w:ascii="Times New Roman" w:hAnsi="Times New Roman"/>
          <w:color w:val="000000"/>
          <w:sz w:val="28"/>
        </w:rPr>
        <w:t>, времени, условия и следствия, сравнения. Тире в бессоюзном сложном предложении.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</w:t>
      </w:r>
      <w:r>
        <w:rPr>
          <w:rFonts w:ascii="Times New Roman" w:hAnsi="Times New Roman"/>
          <w:color w:val="000000"/>
          <w:sz w:val="28"/>
        </w:rPr>
        <w:t>ами связи.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</w:t>
      </w:r>
      <w:r>
        <w:rPr>
          <w:rFonts w:ascii="Times New Roman" w:hAnsi="Times New Roman"/>
          <w:color w:val="000000"/>
          <w:sz w:val="28"/>
        </w:rPr>
        <w:t>сказывание.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4E71B7">
      <w:pPr>
        <w:spacing w:after="0" w:line="264" w:lineRule="auto"/>
        <w:ind w:left="120"/>
        <w:jc w:val="both"/>
      </w:pPr>
    </w:p>
    <w:p w:rsidR="004E71B7" w:rsidRDefault="004E71B7">
      <w:pPr>
        <w:sectPr w:rsidR="004E71B7">
          <w:pgSz w:w="11906" w:h="16383"/>
          <w:pgMar w:top="1134" w:right="850" w:bottom="1134" w:left="1701" w:header="720" w:footer="720" w:gutter="0"/>
          <w:cols w:space="720"/>
        </w:sectPr>
      </w:pPr>
    </w:p>
    <w:p w:rsidR="004E71B7" w:rsidRDefault="004E71B7">
      <w:pPr>
        <w:spacing w:after="0" w:line="264" w:lineRule="auto"/>
        <w:ind w:left="120"/>
        <w:jc w:val="both"/>
      </w:pPr>
      <w:bookmarkStart w:id="8" w:name="block-21796056"/>
      <w:bookmarkEnd w:id="7"/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71B7" w:rsidRDefault="004E71B7">
      <w:pPr>
        <w:spacing w:after="0"/>
        <w:ind w:left="120"/>
      </w:pP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</w:t>
      </w:r>
      <w:r>
        <w:rPr>
          <w:rFonts w:ascii="Times New Roman" w:hAnsi="Times New Roman"/>
          <w:color w:val="000000"/>
          <w:sz w:val="28"/>
        </w:rPr>
        <w:t>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</w:t>
      </w:r>
      <w:r>
        <w:rPr>
          <w:rFonts w:ascii="Times New Roman" w:hAnsi="Times New Roman"/>
          <w:color w:val="000000"/>
          <w:sz w:val="28"/>
        </w:rPr>
        <w:t xml:space="preserve">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rFonts w:ascii="Times New Roman" w:hAnsi="Times New Roman"/>
          <w:color w:val="000000"/>
          <w:sz w:val="28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</w:t>
      </w:r>
      <w:r>
        <w:rPr>
          <w:rFonts w:ascii="Times New Roman" w:hAnsi="Times New Roman"/>
          <w:color w:val="000000"/>
          <w:sz w:val="28"/>
        </w:rPr>
        <w:t>ремизма, дискриминации; понимание роли различных социальных институтов в жизни человека;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000000"/>
          <w:sz w:val="28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участию в гуманитарной деятельности (помощь людям, нуждающимся в ней; волонтёрство);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>
        <w:rPr>
          <w:rFonts w:ascii="Times New Roman" w:hAnsi="Times New Roman"/>
          <w:color w:val="000000"/>
          <w:sz w:val="28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>
        <w:rPr>
          <w:rFonts w:ascii="Times New Roman" w:hAnsi="Times New Roman"/>
          <w:color w:val="000000"/>
          <w:sz w:val="28"/>
        </w:rPr>
        <w:t xml:space="preserve">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>
        <w:rPr>
          <w:rFonts w:ascii="Times New Roman" w:hAnsi="Times New Roman"/>
          <w:color w:val="000000"/>
          <w:sz w:val="28"/>
        </w:rPr>
        <w:t>амятникам, традициям разных народов, проживающих в родной стране;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</w:t>
      </w:r>
      <w:r>
        <w:rPr>
          <w:rFonts w:ascii="Times New Roman" w:hAnsi="Times New Roman"/>
          <w:b/>
          <w:color w:val="000000"/>
          <w:sz w:val="28"/>
        </w:rPr>
        <w:t>тания, формирования культуры здоровья и эмоционального благополучия: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>
        <w:rPr>
          <w:rFonts w:ascii="Times New Roman" w:hAnsi="Times New Roman"/>
          <w:color w:val="000000"/>
          <w:sz w:val="28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>
        <w:rPr>
          <w:rFonts w:ascii="Times New Roman" w:hAnsi="Times New Roman"/>
          <w:color w:val="000000"/>
          <w:sz w:val="28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</w:t>
      </w:r>
      <w:r>
        <w:rPr>
          <w:rFonts w:ascii="Times New Roman" w:hAnsi="Times New Roman"/>
          <w:color w:val="000000"/>
          <w:sz w:val="28"/>
        </w:rPr>
        <w:t>одным условиям, в том числе осмысляя собственный опыт и выстраивая дальнейшие цели;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>
        <w:rPr>
          <w:rFonts w:ascii="Times New Roman" w:hAnsi="Times New Roman"/>
          <w:color w:val="000000"/>
          <w:sz w:val="28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</w:t>
      </w:r>
      <w:r>
        <w:rPr>
          <w:rFonts w:ascii="Times New Roman" w:hAnsi="Times New Roman"/>
          <w:color w:val="000000"/>
          <w:sz w:val="28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>
        <w:rPr>
          <w:rFonts w:ascii="Times New Roman" w:hAnsi="Times New Roman"/>
          <w:color w:val="000000"/>
          <w:sz w:val="28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</w:t>
      </w:r>
      <w:r>
        <w:rPr>
          <w:rFonts w:ascii="Times New Roman" w:hAnsi="Times New Roman"/>
          <w:color w:val="000000"/>
          <w:sz w:val="28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</w:t>
      </w:r>
      <w:r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>
        <w:rPr>
          <w:rFonts w:ascii="Times New Roman" w:hAnsi="Times New Roman"/>
          <w:color w:val="000000"/>
          <w:sz w:val="28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</w:t>
      </w:r>
      <w:r>
        <w:rPr>
          <w:rFonts w:ascii="Times New Roman" w:hAnsi="Times New Roman"/>
          <w:color w:val="000000"/>
          <w:sz w:val="28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>
        <w:rPr>
          <w:rFonts w:ascii="Times New Roman" w:hAnsi="Times New Roman"/>
          <w:color w:val="000000"/>
          <w:sz w:val="28"/>
        </w:rPr>
        <w:t xml:space="preserve">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</w:t>
      </w:r>
      <w:r>
        <w:rPr>
          <w:rFonts w:ascii="Times New Roman" w:hAnsi="Times New Roman"/>
          <w:b/>
          <w:color w:val="000000"/>
          <w:sz w:val="28"/>
        </w:rPr>
        <w:t xml:space="preserve"> условиям социальной и природной среды: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>
        <w:rPr>
          <w:rFonts w:ascii="Times New Roman" w:hAnsi="Times New Roman"/>
          <w:color w:val="000000"/>
          <w:sz w:val="28"/>
        </w:rPr>
        <w:t>ельности, а также в рамках социального взаимодействия с людьми из другой культурной среды;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>
        <w:rPr>
          <w:rFonts w:ascii="Times New Roman" w:hAnsi="Times New Roman"/>
          <w:color w:val="000000"/>
          <w:sz w:val="28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>
        <w:rPr>
          <w:rFonts w:ascii="Times New Roman" w:hAnsi="Times New Roman"/>
          <w:color w:val="000000"/>
          <w:sz w:val="28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>
        <w:rPr>
          <w:rFonts w:ascii="Times New Roman" w:hAnsi="Times New Roman"/>
          <w:color w:val="000000"/>
          <w:sz w:val="28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</w:t>
      </w:r>
      <w:r>
        <w:rPr>
          <w:rFonts w:ascii="Times New Roman" w:hAnsi="Times New Roman"/>
          <w:color w:val="000000"/>
          <w:sz w:val="28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>
        <w:rPr>
          <w:rFonts w:ascii="Times New Roman" w:hAnsi="Times New Roman"/>
          <w:color w:val="000000"/>
          <w:sz w:val="28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</w:t>
      </w:r>
      <w:r>
        <w:rPr>
          <w:rFonts w:ascii="Times New Roman" w:hAnsi="Times New Roman"/>
          <w:color w:val="000000"/>
          <w:sz w:val="28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</w:t>
      </w:r>
      <w:r>
        <w:rPr>
          <w:rFonts w:ascii="Times New Roman" w:hAnsi="Times New Roman"/>
          <w:color w:val="000000"/>
          <w:sz w:val="28"/>
        </w:rPr>
        <w:t>ях, предлагать критерии для выявления закономерностей и противоречий;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</w:t>
      </w:r>
      <w:r>
        <w:rPr>
          <w:rFonts w:ascii="Times New Roman" w:hAnsi="Times New Roman"/>
          <w:color w:val="000000"/>
          <w:sz w:val="28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>
        <w:rPr>
          <w:rFonts w:ascii="Times New Roman" w:hAnsi="Times New Roman"/>
          <w:color w:val="000000"/>
          <w:sz w:val="28"/>
        </w:rPr>
        <w:t>выбирая оптимальный вариант с учётом самостоятельно выделенных критериев.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</w:t>
      </w:r>
      <w:r>
        <w:rPr>
          <w:rFonts w:ascii="Times New Roman" w:hAnsi="Times New Roman"/>
          <w:color w:val="000000"/>
          <w:sz w:val="28"/>
        </w:rPr>
        <w:t>трумент познания в языковом образовании;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</w:t>
      </w:r>
      <w:r>
        <w:rPr>
          <w:rFonts w:ascii="Times New Roman" w:hAnsi="Times New Roman"/>
          <w:color w:val="000000"/>
          <w:sz w:val="28"/>
        </w:rPr>
        <w:t xml:space="preserve"> других, аргументировать свою позицию, мнение;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зависимостей объектов между собой;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</w:t>
      </w:r>
      <w:r>
        <w:rPr>
          <w:rFonts w:ascii="Times New Roman" w:hAnsi="Times New Roman"/>
          <w:color w:val="000000"/>
          <w:sz w:val="28"/>
        </w:rPr>
        <w:t>блюдения, исследования, владеть инструментами оценки достоверности полученных выводов и обобщений;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</w:t>
      </w:r>
      <w:r>
        <w:rPr>
          <w:rFonts w:ascii="Times New Roman" w:hAnsi="Times New Roman"/>
          <w:color w:val="000000"/>
          <w:sz w:val="28"/>
        </w:rPr>
        <w:t>азвитии в новых условиях и контекстах.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</w:t>
      </w:r>
      <w:r>
        <w:rPr>
          <w:rFonts w:ascii="Times New Roman" w:hAnsi="Times New Roman"/>
          <w:color w:val="000000"/>
          <w:sz w:val="28"/>
        </w:rPr>
        <w:t>том предложенной учебной задачи и заданных критериев;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</w:t>
      </w:r>
      <w:r>
        <w:rPr>
          <w:rFonts w:ascii="Times New Roman" w:hAnsi="Times New Roman"/>
          <w:color w:val="000000"/>
          <w:sz w:val="28"/>
        </w:rPr>
        <w:t xml:space="preserve">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</w:t>
      </w:r>
      <w:r>
        <w:rPr>
          <w:rFonts w:ascii="Times New Roman" w:hAnsi="Times New Roman"/>
          <w:color w:val="000000"/>
          <w:sz w:val="28"/>
        </w:rPr>
        <w:t>ётом поставленных целей;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</w:t>
      </w:r>
      <w:r>
        <w:rPr>
          <w:rFonts w:ascii="Times New Roman" w:hAnsi="Times New Roman"/>
          <w:color w:val="000000"/>
          <w:sz w:val="28"/>
        </w:rPr>
        <w:t>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</w:t>
      </w:r>
      <w:r>
        <w:rPr>
          <w:rFonts w:ascii="Times New Roman" w:hAnsi="Times New Roman"/>
          <w:color w:val="000000"/>
          <w:sz w:val="28"/>
        </w:rPr>
        <w:t>о запоминать и систематизировать информацию.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</w:t>
      </w:r>
      <w:r>
        <w:rPr>
          <w:rFonts w:ascii="Times New Roman" w:hAnsi="Times New Roman"/>
          <w:color w:val="000000"/>
          <w:sz w:val="28"/>
        </w:rPr>
        <w:t>ения; выражать себя (свою точку зрения) в диалогах и дискуссиях, в устной монологической речи и в письменных текстах;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</w:t>
      </w:r>
      <w:r>
        <w:rPr>
          <w:rFonts w:ascii="Times New Roman" w:hAnsi="Times New Roman"/>
          <w:color w:val="000000"/>
          <w:sz w:val="28"/>
        </w:rPr>
        <w:t>смягчать конфликты, вести переговоры;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</w:t>
      </w:r>
      <w:r>
        <w:rPr>
          <w:rFonts w:ascii="Times New Roman" w:hAnsi="Times New Roman"/>
          <w:color w:val="000000"/>
          <w:sz w:val="28"/>
        </w:rPr>
        <w:t xml:space="preserve"> нацеленные на решение задачи и поддержание благожелательности общения;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</w:t>
      </w:r>
      <w:r>
        <w:rPr>
          <w:rFonts w:ascii="Times New Roman" w:hAnsi="Times New Roman"/>
          <w:color w:val="000000"/>
          <w:sz w:val="28"/>
        </w:rPr>
        <w:t>го лингвистического эксперимента, исследования, проекта;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</w:t>
      </w:r>
      <w:r>
        <w:rPr>
          <w:rFonts w:ascii="Times New Roman" w:hAnsi="Times New Roman"/>
          <w:color w:val="000000"/>
          <w:sz w:val="28"/>
        </w:rPr>
        <w:t>, принятие решения в группе, принятие решения группой);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</w:t>
      </w:r>
      <w:r>
        <w:rPr>
          <w:rFonts w:ascii="Times New Roman" w:hAnsi="Times New Roman"/>
          <w:b/>
          <w:color w:val="000000"/>
          <w:sz w:val="28"/>
        </w:rPr>
        <w:t>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</w:t>
      </w:r>
      <w:r>
        <w:rPr>
          <w:rFonts w:ascii="Times New Roman" w:hAnsi="Times New Roman"/>
          <w:color w:val="000000"/>
          <w:sz w:val="28"/>
        </w:rPr>
        <w:t>и решении учебной задачи, и адаптировать решение к меняющимся обстоятельствам;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>
        <w:rPr>
          <w:rFonts w:ascii="Times New Roman" w:hAnsi="Times New Roman"/>
          <w:color w:val="000000"/>
          <w:sz w:val="28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</w:t>
      </w:r>
      <w:r>
        <w:rPr>
          <w:rFonts w:ascii="Times New Roman" w:hAnsi="Times New Roman"/>
          <w:color w:val="000000"/>
          <w:sz w:val="28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открытость;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>
        <w:rPr>
          <w:rFonts w:ascii="Times New Roman" w:hAnsi="Times New Roman"/>
          <w:color w:val="000000"/>
          <w:sz w:val="28"/>
        </w:rPr>
        <w:t xml:space="preserve"> необходимость применения групповых форм взаимодействия при решении поставленной задачи;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>
        <w:rPr>
          <w:rFonts w:ascii="Times New Roman" w:hAnsi="Times New Roman"/>
          <w:color w:val="000000"/>
          <w:sz w:val="28"/>
        </w:rPr>
        <w:t>ты;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>
        <w:rPr>
          <w:rFonts w:ascii="Times New Roman" w:hAnsi="Times New Roman"/>
          <w:color w:val="000000"/>
          <w:sz w:val="28"/>
        </w:rPr>
        <w:t>других членов команды;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>
        <w:rPr>
          <w:rFonts w:ascii="Times New Roman" w:hAnsi="Times New Roman"/>
          <w:color w:val="000000"/>
          <w:sz w:val="28"/>
        </w:rPr>
        <w:t>ру ответственности и проявлять готовность к представлению отчёта перед группой.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E71B7" w:rsidRDefault="004E71B7">
      <w:pPr>
        <w:spacing w:after="0"/>
        <w:ind w:left="120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</w:t>
      </w:r>
      <w:r>
        <w:rPr>
          <w:rFonts w:ascii="Times New Roman" w:hAnsi="Times New Roman"/>
          <w:color w:val="000000"/>
          <w:sz w:val="28"/>
        </w:rPr>
        <w:t>елы лингвистики, основные единицы языка и речи (звук, морфема, слово, словосочетание, предложение).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>
        <w:rPr>
          <w:rFonts w:ascii="Times New Roman" w:hAnsi="Times New Roman"/>
          <w:color w:val="000000"/>
          <w:sz w:val="28"/>
        </w:rPr>
        <w:t>актико-ориентированных учебных задач и в повседневной жизни.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</w:t>
      </w:r>
      <w:r>
        <w:rPr>
          <w:rFonts w:ascii="Times New Roman" w:hAnsi="Times New Roman"/>
          <w:color w:val="000000"/>
          <w:sz w:val="28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</w:t>
      </w:r>
      <w:r>
        <w:rPr>
          <w:rFonts w:ascii="Times New Roman" w:hAnsi="Times New Roman"/>
          <w:color w:val="000000"/>
          <w:sz w:val="28"/>
        </w:rPr>
        <w:t>различных функционально-смысловых типов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</w:t>
      </w:r>
      <w:r>
        <w:rPr>
          <w:rFonts w:ascii="Times New Roman" w:hAnsi="Times New Roman"/>
          <w:color w:val="000000"/>
          <w:sz w:val="28"/>
        </w:rPr>
        <w:t xml:space="preserve">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</w:t>
      </w:r>
      <w:r>
        <w:rPr>
          <w:rFonts w:ascii="Times New Roman" w:hAnsi="Times New Roman"/>
          <w:color w:val="000000"/>
          <w:sz w:val="28"/>
        </w:rPr>
        <w:t>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</w:t>
      </w:r>
      <w:r>
        <w:rPr>
          <w:rFonts w:ascii="Times New Roman" w:hAnsi="Times New Roman"/>
          <w:color w:val="000000"/>
          <w:sz w:val="28"/>
        </w:rPr>
        <w:t>я в соответствии с целью, темой и коммуникативным замыслом.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>
        <w:rPr>
          <w:rFonts w:ascii="Times New Roman" w:hAnsi="Times New Roman"/>
          <w:color w:val="000000"/>
          <w:sz w:val="28"/>
        </w:rPr>
        <w:t xml:space="preserve">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</w:t>
      </w:r>
      <w:r>
        <w:rPr>
          <w:rFonts w:ascii="Times New Roman" w:hAnsi="Times New Roman"/>
          <w:color w:val="000000"/>
          <w:sz w:val="28"/>
        </w:rPr>
        <w:t>сических словарей; соблюдать в устной речи и на письме правила речевого этикета.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</w:t>
      </w:r>
      <w:r>
        <w:rPr>
          <w:rFonts w:ascii="Times New Roman" w:hAnsi="Times New Roman"/>
          <w:color w:val="000000"/>
          <w:sz w:val="28"/>
        </w:rPr>
        <w:t>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</w:t>
      </w:r>
      <w:r>
        <w:rPr>
          <w:rFonts w:ascii="Times New Roman" w:hAnsi="Times New Roman"/>
          <w:color w:val="000000"/>
          <w:sz w:val="28"/>
        </w:rPr>
        <w:t>зацев.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</w:t>
      </w:r>
      <w:r>
        <w:rPr>
          <w:rFonts w:ascii="Times New Roman" w:hAnsi="Times New Roman"/>
          <w:color w:val="000000"/>
          <w:sz w:val="28"/>
        </w:rPr>
        <w:t>о создания.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</w:t>
      </w:r>
      <w:r>
        <w:rPr>
          <w:rFonts w:ascii="Times New Roman" w:hAnsi="Times New Roman"/>
          <w:color w:val="000000"/>
          <w:sz w:val="28"/>
        </w:rPr>
        <w:t>ованный текст; осуществлять корректировку восстановленного текста с опорой на образец.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</w:t>
      </w:r>
      <w:r>
        <w:rPr>
          <w:rFonts w:ascii="Times New Roman" w:hAnsi="Times New Roman"/>
          <w:color w:val="000000"/>
          <w:sz w:val="28"/>
        </w:rPr>
        <w:t>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</w:t>
      </w:r>
      <w:r>
        <w:rPr>
          <w:rFonts w:ascii="Times New Roman" w:hAnsi="Times New Roman"/>
          <w:color w:val="000000"/>
          <w:sz w:val="28"/>
        </w:rPr>
        <w:t xml:space="preserve"> литературы, и использовать её в учебной деятельности.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</w:t>
      </w:r>
      <w:r>
        <w:rPr>
          <w:rFonts w:ascii="Times New Roman" w:hAnsi="Times New Roman"/>
          <w:color w:val="000000"/>
          <w:sz w:val="28"/>
        </w:rPr>
        <w:t>альный логический анализ текста – целостность, связность, информативность).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</w:t>
      </w:r>
      <w:r>
        <w:rPr>
          <w:rFonts w:ascii="Times New Roman" w:hAnsi="Times New Roman"/>
          <w:b/>
          <w:color w:val="000000"/>
          <w:sz w:val="28"/>
        </w:rPr>
        <w:t>афика. Орфоэпия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</w:t>
      </w:r>
      <w:r>
        <w:rPr>
          <w:rFonts w:ascii="Times New Roman" w:hAnsi="Times New Roman"/>
          <w:color w:val="000000"/>
          <w:sz w:val="28"/>
        </w:rPr>
        <w:t xml:space="preserve">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</w:t>
      </w:r>
      <w:r>
        <w:rPr>
          <w:rFonts w:ascii="Times New Roman" w:hAnsi="Times New Roman"/>
          <w:color w:val="000000"/>
          <w:sz w:val="28"/>
        </w:rPr>
        <w:t>ногозначные слова, различать прямое и переносное значения слова.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</w:t>
      </w:r>
      <w:r>
        <w:rPr>
          <w:rFonts w:ascii="Times New Roman" w:hAnsi="Times New Roman"/>
          <w:color w:val="000000"/>
          <w:sz w:val="28"/>
        </w:rPr>
        <w:t>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</w:t>
      </w:r>
      <w:r>
        <w:rPr>
          <w:rFonts w:ascii="Times New Roman" w:hAnsi="Times New Roman"/>
          <w:color w:val="000000"/>
          <w:sz w:val="28"/>
        </w:rPr>
        <w:t xml:space="preserve"> языка.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</w:t>
      </w:r>
      <w:r>
        <w:rPr>
          <w:rFonts w:ascii="Times New Roman" w:hAnsi="Times New Roman"/>
          <w:color w:val="000000"/>
          <w:sz w:val="28"/>
        </w:rPr>
        <w:t xml:space="preserve">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</w:t>
      </w:r>
      <w:r>
        <w:rPr>
          <w:rFonts w:ascii="Times New Roman" w:hAnsi="Times New Roman"/>
          <w:color w:val="000000"/>
          <w:sz w:val="28"/>
        </w:rPr>
        <w:t xml:space="preserve">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</w:t>
      </w:r>
      <w:r>
        <w:rPr>
          <w:rFonts w:ascii="Times New Roman" w:hAnsi="Times New Roman"/>
          <w:color w:val="000000"/>
          <w:sz w:val="28"/>
        </w:rPr>
        <w:t>ествительные, имена прилагательные, глаголы.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</w:t>
      </w:r>
      <w:r>
        <w:rPr>
          <w:rFonts w:ascii="Times New Roman" w:hAnsi="Times New Roman"/>
          <w:color w:val="000000"/>
          <w:sz w:val="28"/>
        </w:rPr>
        <w:t>о; объяснять его роль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</w:t>
      </w:r>
      <w:r>
        <w:rPr>
          <w:rFonts w:ascii="Times New Roman" w:hAnsi="Times New Roman"/>
          <w:color w:val="000000"/>
          <w:sz w:val="28"/>
        </w:rPr>
        <w:t>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</w:t>
      </w:r>
      <w:r>
        <w:rPr>
          <w:rFonts w:ascii="Times New Roman" w:hAnsi="Times New Roman"/>
          <w:color w:val="000000"/>
          <w:sz w:val="28"/>
        </w:rPr>
        <w:t xml:space="preserve">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</w:t>
      </w:r>
      <w:r>
        <w:rPr>
          <w:rFonts w:ascii="Times New Roman" w:hAnsi="Times New Roman"/>
          <w:color w:val="000000"/>
          <w:sz w:val="28"/>
        </w:rPr>
        <w:t xml:space="preserve">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</w:t>
      </w:r>
      <w:r>
        <w:rPr>
          <w:rFonts w:ascii="Times New Roman" w:hAnsi="Times New Roman"/>
          <w:color w:val="000000"/>
          <w:sz w:val="28"/>
        </w:rPr>
        <w:t>кции имени прилагательного; объяснять его роль в речи; различать полную и краткую формы имён прилагательных.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</w:t>
      </w:r>
      <w:r>
        <w:rPr>
          <w:rFonts w:ascii="Times New Roman" w:hAnsi="Times New Roman"/>
          <w:color w:val="000000"/>
          <w:sz w:val="28"/>
        </w:rPr>
        <w:t>прилагательных, постановки в них ударения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</w:t>
      </w:r>
      <w:r>
        <w:rPr>
          <w:rFonts w:ascii="Times New Roman" w:hAnsi="Times New Roman"/>
          <w:color w:val="000000"/>
          <w:sz w:val="28"/>
        </w:rPr>
        <w:t xml:space="preserve">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</w:t>
      </w:r>
      <w:r>
        <w:rPr>
          <w:rFonts w:ascii="Times New Roman" w:hAnsi="Times New Roman"/>
          <w:color w:val="000000"/>
          <w:sz w:val="28"/>
        </w:rPr>
        <w:t>ершенного и несовершенного вида, возвратные и невозвратные.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</w:t>
      </w:r>
      <w:r>
        <w:rPr>
          <w:rFonts w:ascii="Times New Roman" w:hAnsi="Times New Roman"/>
          <w:color w:val="000000"/>
          <w:sz w:val="28"/>
        </w:rPr>
        <w:t xml:space="preserve"> спрягать глаголы.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глаголов: корней с чередова</w:t>
      </w:r>
      <w:r>
        <w:rPr>
          <w:rFonts w:ascii="Times New Roman" w:hAnsi="Times New Roman"/>
          <w:color w:val="000000"/>
          <w:sz w:val="28"/>
        </w:rPr>
        <w:t xml:space="preserve">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</w:t>
      </w:r>
      <w:r>
        <w:rPr>
          <w:rFonts w:ascii="Times New Roman" w:hAnsi="Times New Roman"/>
          <w:color w:val="000000"/>
          <w:sz w:val="28"/>
        </w:rPr>
        <w:t xml:space="preserve">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>
        <w:rPr>
          <w:rFonts w:ascii="Times New Roman" w:hAnsi="Times New Roman"/>
          <w:color w:val="000000"/>
          <w:sz w:val="28"/>
        </w:rPr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</w:t>
      </w:r>
      <w:r>
        <w:rPr>
          <w:rFonts w:ascii="Times New Roman" w:hAnsi="Times New Roman"/>
          <w:color w:val="000000"/>
          <w:sz w:val="28"/>
        </w:rPr>
        <w:t>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</w:t>
      </w:r>
      <w:r>
        <w:rPr>
          <w:rFonts w:ascii="Times New Roman" w:hAnsi="Times New Roman"/>
          <w:color w:val="000000"/>
          <w:sz w:val="28"/>
        </w:rPr>
        <w:t>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</w:t>
      </w:r>
      <w:r>
        <w:rPr>
          <w:rFonts w:ascii="Times New Roman" w:hAnsi="Times New Roman"/>
          <w:color w:val="000000"/>
          <w:sz w:val="28"/>
        </w:rPr>
        <w:t>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</w:t>
      </w:r>
      <w:r>
        <w:rPr>
          <w:rFonts w:ascii="Times New Roman" w:hAnsi="Times New Roman"/>
          <w:color w:val="000000"/>
          <w:sz w:val="28"/>
        </w:rPr>
        <w:t>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</w:t>
      </w:r>
      <w:r>
        <w:rPr>
          <w:rFonts w:ascii="Times New Roman" w:hAnsi="Times New Roman"/>
          <w:color w:val="000000"/>
          <w:sz w:val="28"/>
        </w:rPr>
        <w:t>а выражения второстепенных членов предложения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</w:t>
      </w:r>
      <w:r>
        <w:rPr>
          <w:rFonts w:ascii="Times New Roman" w:hAnsi="Times New Roman"/>
          <w:color w:val="000000"/>
          <w:sz w:val="28"/>
        </w:rPr>
        <w:t xml:space="preserve">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E71B7" w:rsidRDefault="004E71B7">
      <w:pPr>
        <w:spacing w:after="0"/>
        <w:ind w:left="120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</w:t>
      </w:r>
      <w:r>
        <w:rPr>
          <w:rFonts w:ascii="Times New Roman" w:hAnsi="Times New Roman"/>
          <w:color w:val="000000"/>
          <w:sz w:val="28"/>
        </w:rPr>
        <w:t>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 xml:space="preserve">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</w:t>
      </w:r>
      <w:r>
        <w:rPr>
          <w:rFonts w:ascii="Times New Roman" w:hAnsi="Times New Roman"/>
          <w:color w:val="000000"/>
          <w:sz w:val="28"/>
        </w:rPr>
        <w:t>ингвистическую тему.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</w:t>
      </w:r>
      <w:r>
        <w:rPr>
          <w:rFonts w:ascii="Times New Roman" w:hAnsi="Times New Roman"/>
          <w:color w:val="000000"/>
          <w:sz w:val="28"/>
        </w:rPr>
        <w:t>ысловых типов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</w:t>
      </w:r>
      <w:r>
        <w:rPr>
          <w:rFonts w:ascii="Times New Roman" w:hAnsi="Times New Roman"/>
          <w:color w:val="000000"/>
          <w:sz w:val="28"/>
        </w:rPr>
        <w:t>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</w:t>
      </w:r>
      <w:r>
        <w:rPr>
          <w:rFonts w:ascii="Times New Roman" w:hAnsi="Times New Roman"/>
          <w:color w:val="000000"/>
          <w:sz w:val="28"/>
        </w:rPr>
        <w:t xml:space="preserve">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</w:t>
      </w:r>
      <w:r>
        <w:rPr>
          <w:rFonts w:ascii="Times New Roman" w:hAnsi="Times New Roman"/>
          <w:color w:val="000000"/>
          <w:sz w:val="28"/>
        </w:rPr>
        <w:t>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</w:t>
      </w:r>
      <w:r>
        <w:rPr>
          <w:rFonts w:ascii="Times New Roman" w:hAnsi="Times New Roman"/>
          <w:color w:val="000000"/>
          <w:sz w:val="28"/>
        </w:rPr>
        <w:t xml:space="preserve">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</w:t>
      </w:r>
      <w:r>
        <w:rPr>
          <w:rFonts w:ascii="Times New Roman" w:hAnsi="Times New Roman"/>
          <w:color w:val="000000"/>
          <w:sz w:val="28"/>
        </w:rPr>
        <w:t>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</w:t>
      </w:r>
      <w:r>
        <w:rPr>
          <w:rFonts w:ascii="Times New Roman" w:hAnsi="Times New Roman"/>
          <w:color w:val="000000"/>
          <w:sz w:val="28"/>
        </w:rPr>
        <w:t xml:space="preserve"> точки зрения его соответствия основным признакам; с точки зрения его принадлежности к функционально-смысловому типу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</w:t>
      </w:r>
      <w:r>
        <w:rPr>
          <w:rFonts w:ascii="Times New Roman" w:hAnsi="Times New Roman"/>
          <w:color w:val="000000"/>
          <w:sz w:val="28"/>
        </w:rPr>
        <w:t>шности человека, помещения, природы, местности, действий).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</w:t>
      </w:r>
      <w:r>
        <w:rPr>
          <w:rFonts w:ascii="Times New Roman" w:hAnsi="Times New Roman"/>
          <w:color w:val="000000"/>
          <w:sz w:val="28"/>
        </w:rPr>
        <w:t>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</w:t>
      </w:r>
      <w:r>
        <w:rPr>
          <w:rFonts w:ascii="Times New Roman" w:hAnsi="Times New Roman"/>
          <w:color w:val="000000"/>
          <w:sz w:val="28"/>
        </w:rPr>
        <w:t>зацев.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</w:t>
      </w:r>
      <w:r>
        <w:rPr>
          <w:rFonts w:ascii="Times New Roman" w:hAnsi="Times New Roman"/>
          <w:color w:val="000000"/>
          <w:sz w:val="28"/>
        </w:rPr>
        <w:t>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</w:t>
      </w:r>
      <w:r>
        <w:rPr>
          <w:rFonts w:ascii="Times New Roman" w:hAnsi="Times New Roman"/>
          <w:color w:val="000000"/>
          <w:sz w:val="28"/>
        </w:rPr>
        <w:t>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</w:t>
      </w:r>
      <w:r>
        <w:rPr>
          <w:rFonts w:ascii="Times New Roman" w:hAnsi="Times New Roman"/>
          <w:color w:val="000000"/>
          <w:sz w:val="28"/>
        </w:rPr>
        <w:t>еских словарей и справочной литературы, и использовать её в учебной деятельности.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схемы; представлять </w:t>
      </w:r>
      <w:r>
        <w:rPr>
          <w:rFonts w:ascii="Times New Roman" w:hAnsi="Times New Roman"/>
          <w:color w:val="000000"/>
          <w:sz w:val="28"/>
        </w:rPr>
        <w:t>содержание таблицы, схемы в виде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</w:t>
      </w:r>
      <w:r>
        <w:rPr>
          <w:rFonts w:ascii="Times New Roman" w:hAnsi="Times New Roman"/>
          <w:color w:val="000000"/>
          <w:sz w:val="28"/>
        </w:rPr>
        <w:t>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</w:t>
      </w:r>
      <w:r>
        <w:rPr>
          <w:rFonts w:ascii="Times New Roman" w:hAnsi="Times New Roman"/>
          <w:color w:val="000000"/>
          <w:sz w:val="28"/>
        </w:rPr>
        <w:t>ом и научном стиле при выполнении языкового анализа различных видов и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</w:t>
      </w:r>
      <w:r>
        <w:rPr>
          <w:rFonts w:ascii="Times New Roman" w:hAnsi="Times New Roman"/>
          <w:color w:val="000000"/>
          <w:sz w:val="28"/>
        </w:rPr>
        <w:t xml:space="preserve">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</w:t>
      </w:r>
      <w:r>
        <w:rPr>
          <w:rFonts w:ascii="Times New Roman" w:hAnsi="Times New Roman"/>
          <w:color w:val="000000"/>
          <w:sz w:val="28"/>
        </w:rPr>
        <w:t>нализмы, жаргонизмы); определять стилистическую окраску слова. Проводить лексический анализ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</w:t>
      </w:r>
      <w:r>
        <w:rPr>
          <w:rFonts w:ascii="Times New Roman" w:hAnsi="Times New Roman"/>
          <w:color w:val="000000"/>
          <w:sz w:val="28"/>
        </w:rPr>
        <w:t xml:space="preserve"> её богатства и выразительности.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</w:t>
      </w:r>
      <w:r>
        <w:rPr>
          <w:rFonts w:ascii="Times New Roman" w:hAnsi="Times New Roman"/>
          <w:color w:val="000000"/>
          <w:sz w:val="28"/>
        </w:rPr>
        <w:t>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</w:t>
      </w:r>
      <w:r>
        <w:rPr>
          <w:rFonts w:ascii="Times New Roman" w:hAnsi="Times New Roman"/>
          <w:color w:val="000000"/>
          <w:sz w:val="28"/>
        </w:rPr>
        <w:t>мы в слове; выделять производящую основу.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</w:t>
      </w:r>
      <w:r>
        <w:rPr>
          <w:rFonts w:ascii="Times New Roman" w:hAnsi="Times New Roman"/>
          <w:color w:val="000000"/>
          <w:sz w:val="28"/>
        </w:rPr>
        <w:t>рименять знания по морфемике и словообразованию при выполнении языкового анализа различных видов.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</w:t>
      </w:r>
      <w:r>
        <w:rPr>
          <w:rFonts w:ascii="Times New Roman" w:hAnsi="Times New Roman"/>
          <w:color w:val="000000"/>
          <w:sz w:val="28"/>
        </w:rPr>
        <w:t xml:space="preserve"> в практике правописания.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</w:t>
      </w:r>
      <w:r>
        <w:rPr>
          <w:rFonts w:ascii="Times New Roman" w:hAnsi="Times New Roman"/>
          <w:color w:val="000000"/>
          <w:sz w:val="28"/>
        </w:rPr>
        <w:t>словообразования имён существительных.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</w:t>
      </w:r>
      <w:r>
        <w:rPr>
          <w:rFonts w:ascii="Times New Roman" w:hAnsi="Times New Roman"/>
          <w:color w:val="000000"/>
          <w:sz w:val="28"/>
        </w:rPr>
        <w:t>ьные и притяжательные имена прилагательные, степени сравнения качественных имён прилагательных.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</w:t>
      </w:r>
      <w:r>
        <w:rPr>
          <w:rFonts w:ascii="Times New Roman" w:hAnsi="Times New Roman"/>
          <w:color w:val="000000"/>
          <w:sz w:val="28"/>
        </w:rPr>
        <w:t xml:space="preserve">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</w:t>
      </w:r>
      <w:r>
        <w:rPr>
          <w:rFonts w:ascii="Times New Roman" w:hAnsi="Times New Roman"/>
          <w:color w:val="000000"/>
          <w:sz w:val="28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</w:t>
      </w:r>
      <w:r>
        <w:rPr>
          <w:rFonts w:ascii="Times New Roman" w:hAnsi="Times New Roman"/>
          <w:color w:val="000000"/>
          <w:sz w:val="28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</w:t>
      </w:r>
      <w:r>
        <w:rPr>
          <w:rFonts w:ascii="Times New Roman" w:hAnsi="Times New Roman"/>
          <w:color w:val="000000"/>
          <w:sz w:val="28"/>
        </w:rPr>
        <w:t xml:space="preserve">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>
        <w:rPr>
          <w:rFonts w:ascii="Times New Roman" w:hAnsi="Times New Roman"/>
          <w:color w:val="000000"/>
          <w:sz w:val="28"/>
        </w:rPr>
        <w:t>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</w:t>
      </w:r>
      <w:r>
        <w:rPr>
          <w:rFonts w:ascii="Times New Roman" w:hAnsi="Times New Roman"/>
          <w:b/>
          <w:color w:val="000000"/>
          <w:sz w:val="28"/>
        </w:rPr>
        <w:t xml:space="preserve"> сведения о языке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</w:t>
      </w:r>
      <w:r>
        <w:rPr>
          <w:rFonts w:ascii="Times New Roman" w:hAnsi="Times New Roman"/>
          <w:color w:val="000000"/>
          <w:sz w:val="28"/>
        </w:rPr>
        <w:t>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</w:t>
      </w:r>
      <w:r>
        <w:rPr>
          <w:rFonts w:ascii="Times New Roman" w:hAnsi="Times New Roman"/>
          <w:color w:val="000000"/>
          <w:sz w:val="28"/>
        </w:rPr>
        <w:t>го) и темы на основе жизненных наблюдений объёмом не менее 5 реплик.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/>
          <w:color w:val="000000"/>
          <w:sz w:val="28"/>
        </w:rPr>
        <w:t>публицистических текстов различных функционально-смысловых типов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</w:t>
      </w:r>
      <w:r>
        <w:rPr>
          <w:rFonts w:ascii="Times New Roman" w:hAnsi="Times New Roman"/>
          <w:color w:val="000000"/>
          <w:sz w:val="28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>
        <w:rPr>
          <w:rFonts w:ascii="Times New Roman" w:hAnsi="Times New Roman"/>
          <w:color w:val="000000"/>
          <w:sz w:val="28"/>
        </w:rPr>
        <w:t xml:space="preserve">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>
        <w:rPr>
          <w:rFonts w:ascii="Times New Roman" w:hAnsi="Times New Roman"/>
          <w:color w:val="000000"/>
          <w:sz w:val="28"/>
        </w:rPr>
        <w:t>изложения – не менее 200 слов).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</w:t>
      </w:r>
      <w:r>
        <w:rPr>
          <w:rFonts w:ascii="Times New Roman" w:hAnsi="Times New Roman"/>
          <w:color w:val="000000"/>
          <w:sz w:val="28"/>
        </w:rPr>
        <w:t>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</w:t>
      </w:r>
      <w:r>
        <w:rPr>
          <w:rFonts w:ascii="Times New Roman" w:hAnsi="Times New Roman"/>
          <w:color w:val="000000"/>
          <w:sz w:val="28"/>
        </w:rPr>
        <w:t>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</w:t>
      </w:r>
      <w:r>
        <w:rPr>
          <w:rFonts w:ascii="Times New Roman" w:hAnsi="Times New Roman"/>
          <w:color w:val="000000"/>
          <w:sz w:val="28"/>
        </w:rPr>
        <w:t>членения, языковые средства выразительности в тексте: фонетические (звукопись), словообразовательные, лексические.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</w:t>
      </w:r>
      <w:r>
        <w:rPr>
          <w:rFonts w:ascii="Times New Roman" w:hAnsi="Times New Roman"/>
          <w:color w:val="000000"/>
          <w:sz w:val="28"/>
        </w:rPr>
        <w:t>ческие средства связи предложений и частей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</w:t>
      </w:r>
      <w:r>
        <w:rPr>
          <w:rFonts w:ascii="Times New Roman" w:hAnsi="Times New Roman"/>
          <w:color w:val="000000"/>
          <w:sz w:val="28"/>
        </w:rPr>
        <w:t>очинения объёмом не менее 150 слов с учётом стиля и жанра сочинения, характера темы).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</w:t>
      </w:r>
      <w:r>
        <w:rPr>
          <w:rFonts w:ascii="Times New Roman" w:hAnsi="Times New Roman"/>
          <w:color w:val="000000"/>
          <w:sz w:val="28"/>
        </w:rPr>
        <w:t xml:space="preserve">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</w:t>
      </w:r>
      <w:r>
        <w:rPr>
          <w:rFonts w:ascii="Times New Roman" w:hAnsi="Times New Roman"/>
          <w:color w:val="000000"/>
          <w:sz w:val="28"/>
        </w:rPr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</w:t>
      </w:r>
      <w:r>
        <w:rPr>
          <w:rFonts w:ascii="Times New Roman" w:hAnsi="Times New Roman"/>
          <w:color w:val="000000"/>
          <w:sz w:val="28"/>
        </w:rPr>
        <w:t>влять содержание таблицы, схемы в виде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</w:t>
      </w:r>
      <w:r>
        <w:rPr>
          <w:rFonts w:ascii="Times New Roman" w:hAnsi="Times New Roman"/>
          <w:color w:val="000000"/>
          <w:sz w:val="28"/>
        </w:rPr>
        <w:t>ого языка.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</w:t>
      </w:r>
      <w:r>
        <w:rPr>
          <w:rFonts w:ascii="Times New Roman" w:hAnsi="Times New Roman"/>
          <w:color w:val="000000"/>
          <w:sz w:val="28"/>
        </w:rPr>
        <w:t>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</w:t>
      </w:r>
      <w:r>
        <w:rPr>
          <w:rFonts w:ascii="Times New Roman" w:hAnsi="Times New Roman"/>
          <w:color w:val="000000"/>
          <w:sz w:val="28"/>
        </w:rPr>
        <w:t xml:space="preserve"> публицистического стиля в жанре репортажа, заметки, интервью; оформлять деловые бумаги (инструкция).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</w:t>
      </w:r>
      <w:r>
        <w:rPr>
          <w:rFonts w:ascii="Times New Roman" w:hAnsi="Times New Roman"/>
          <w:color w:val="000000"/>
          <w:sz w:val="28"/>
        </w:rPr>
        <w:t>, языковые особенности), особенности жанра инструкции.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</w:t>
      </w:r>
      <w:r>
        <w:rPr>
          <w:rFonts w:ascii="Times New Roman" w:hAnsi="Times New Roman"/>
          <w:color w:val="000000"/>
          <w:sz w:val="28"/>
        </w:rPr>
        <w:t xml:space="preserve"> анализ слов; применять знания по орфографии в практике правописания.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</w:t>
      </w:r>
      <w:r>
        <w:rPr>
          <w:rFonts w:ascii="Times New Roman" w:hAnsi="Times New Roman"/>
          <w:color w:val="000000"/>
          <w:sz w:val="28"/>
        </w:rPr>
        <w:t>форизмов, крылатых слов (на основе изученного), в том числе с использованием фразеологических словарей русского языка.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</w:t>
      </w:r>
      <w:r>
        <w:rPr>
          <w:rFonts w:ascii="Times New Roman" w:hAnsi="Times New Roman"/>
          <w:color w:val="000000"/>
          <w:sz w:val="28"/>
        </w:rPr>
        <w:t>овать в речи как средство выразительности.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фразеологии при </w:t>
      </w:r>
      <w:r>
        <w:rPr>
          <w:rFonts w:ascii="Times New Roman" w:hAnsi="Times New Roman"/>
          <w:color w:val="000000"/>
          <w:sz w:val="28"/>
        </w:rPr>
        <w:t>выполнении языкового анализа различных видов и в речевой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</w:t>
      </w:r>
      <w:r>
        <w:rPr>
          <w:rFonts w:ascii="Times New Roman" w:hAnsi="Times New Roman"/>
          <w:color w:val="000000"/>
          <w:sz w:val="28"/>
        </w:rPr>
        <w:t>вочники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значение, морфологические признаки, синтаксические функции.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</w:t>
      </w:r>
      <w:r>
        <w:rPr>
          <w:rFonts w:ascii="Times New Roman" w:hAnsi="Times New Roman"/>
          <w:color w:val="000000"/>
          <w:sz w:val="28"/>
        </w:rPr>
        <w:t>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</w:t>
      </w:r>
      <w:r>
        <w:rPr>
          <w:rFonts w:ascii="Times New Roman" w:hAnsi="Times New Roman"/>
          <w:color w:val="000000"/>
          <w:sz w:val="28"/>
        </w:rPr>
        <w:t>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</w:t>
      </w:r>
      <w:r>
        <w:rPr>
          <w:rFonts w:ascii="Times New Roman" w:hAnsi="Times New Roman"/>
          <w:color w:val="000000"/>
          <w:sz w:val="28"/>
        </w:rPr>
        <w:t xml:space="preserve">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</w:t>
      </w:r>
      <w:r>
        <w:rPr>
          <w:rFonts w:ascii="Times New Roman" w:hAnsi="Times New Roman"/>
          <w:color w:val="000000"/>
          <w:sz w:val="28"/>
        </w:rPr>
        <w:t>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</w:t>
      </w:r>
      <w:r>
        <w:rPr>
          <w:rFonts w:ascii="Times New Roman" w:hAnsi="Times New Roman"/>
          <w:color w:val="000000"/>
          <w:sz w:val="28"/>
        </w:rPr>
        <w:t>отом (в рамках изученного).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</w:t>
      </w:r>
      <w:r>
        <w:rPr>
          <w:rFonts w:ascii="Times New Roman" w:hAnsi="Times New Roman"/>
          <w:color w:val="000000"/>
          <w:sz w:val="28"/>
        </w:rPr>
        <w:t>деепричастий, применять это умение в речевой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>
        <w:rPr>
          <w:rFonts w:ascii="Times New Roman" w:hAnsi="Times New Roman"/>
          <w:color w:val="000000"/>
          <w:sz w:val="28"/>
        </w:rPr>
        <w:t>тексте, в том числе как средств связи однородных членов предложения и частей сложного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>
        <w:rPr>
          <w:rFonts w:ascii="Times New Roman" w:hAnsi="Times New Roman"/>
          <w:color w:val="000000"/>
          <w:sz w:val="28"/>
        </w:rPr>
        <w:t xml:space="preserve">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частиц по </w:t>
      </w:r>
      <w:r>
        <w:rPr>
          <w:rFonts w:ascii="Times New Roman" w:hAnsi="Times New Roman"/>
          <w:color w:val="000000"/>
          <w:sz w:val="28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</w:t>
      </w:r>
      <w:r>
        <w:rPr>
          <w:rFonts w:ascii="Times New Roman" w:hAnsi="Times New Roman"/>
          <w:color w:val="000000"/>
          <w:sz w:val="28"/>
        </w:rPr>
        <w:t>ческой окраской; соблюдать нормы правописания частиц.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</w:t>
      </w:r>
      <w:r>
        <w:rPr>
          <w:rFonts w:ascii="Times New Roman" w:hAnsi="Times New Roman"/>
          <w:color w:val="000000"/>
          <w:sz w:val="28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пунктуационные правила оформления предложений с междометиями.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</w:t>
      </w:r>
      <w:r>
        <w:rPr>
          <w:rFonts w:ascii="Times New Roman" w:hAnsi="Times New Roman"/>
          <w:color w:val="000000"/>
          <w:sz w:val="28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>
        <w:rPr>
          <w:rFonts w:ascii="Times New Roman" w:hAnsi="Times New Roman"/>
          <w:color w:val="000000"/>
          <w:sz w:val="28"/>
        </w:rPr>
        <w:t>м сообщением.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</w:t>
      </w:r>
      <w:r>
        <w:rPr>
          <w:rFonts w:ascii="Times New Roman" w:hAnsi="Times New Roman"/>
          <w:color w:val="000000"/>
          <w:sz w:val="28"/>
        </w:rPr>
        <w:t>х, публицистических текстов различных функционально-смысловых типов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>
        <w:rPr>
          <w:rFonts w:ascii="Times New Roman" w:hAnsi="Times New Roman"/>
          <w:color w:val="000000"/>
          <w:sz w:val="28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>
        <w:rPr>
          <w:rFonts w:ascii="Times New Roman" w:hAnsi="Times New Roman"/>
          <w:color w:val="000000"/>
          <w:sz w:val="28"/>
        </w:rPr>
        <w:t>лов).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>
        <w:rPr>
          <w:rFonts w:ascii="Times New Roman" w:hAnsi="Times New Roman"/>
          <w:color w:val="000000"/>
          <w:sz w:val="28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екст 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>
        <w:rPr>
          <w:rFonts w:ascii="Times New Roman" w:hAnsi="Times New Roman"/>
          <w:color w:val="000000"/>
          <w:sz w:val="28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</w:t>
      </w:r>
      <w:r>
        <w:rPr>
          <w:rFonts w:ascii="Times New Roman" w:hAnsi="Times New Roman"/>
          <w:color w:val="000000"/>
          <w:sz w:val="28"/>
        </w:rPr>
        <w:t>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</w:t>
      </w:r>
      <w:r>
        <w:rPr>
          <w:rFonts w:ascii="Times New Roman" w:hAnsi="Times New Roman"/>
          <w:color w:val="000000"/>
          <w:sz w:val="28"/>
        </w:rPr>
        <w:t>твования их содержания и формы, сопоставлять исходный и отредактированный тексты.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>
        <w:rPr>
          <w:rFonts w:ascii="Times New Roman" w:hAnsi="Times New Roman"/>
          <w:color w:val="000000"/>
          <w:sz w:val="28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</w:t>
      </w:r>
      <w:r>
        <w:rPr>
          <w:rFonts w:ascii="Times New Roman" w:hAnsi="Times New Roman"/>
          <w:color w:val="000000"/>
          <w:sz w:val="28"/>
        </w:rPr>
        <w:t>, автобиография, характеристика), публицистических жанров; оформлять деловые бумаги.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Cинтаксис. Культура речи.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</w:t>
      </w:r>
      <w:r>
        <w:rPr>
          <w:rFonts w:ascii="Times New Roman" w:hAnsi="Times New Roman"/>
          <w:color w:val="000000"/>
          <w:sz w:val="28"/>
        </w:rPr>
        <w:t>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</w:t>
      </w:r>
      <w:r>
        <w:rPr>
          <w:rFonts w:ascii="Times New Roman" w:hAnsi="Times New Roman"/>
          <w:color w:val="000000"/>
          <w:sz w:val="28"/>
        </w:rPr>
        <w:t>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</w:t>
      </w:r>
      <w:r>
        <w:rPr>
          <w:rFonts w:ascii="Times New Roman" w:hAnsi="Times New Roman"/>
          <w:color w:val="000000"/>
          <w:sz w:val="28"/>
        </w:rPr>
        <w:t xml:space="preserve">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сложносокращёнными словами</w:t>
      </w:r>
      <w:r>
        <w:rPr>
          <w:rFonts w:ascii="Times New Roman" w:hAnsi="Times New Roman"/>
          <w:color w:val="000000"/>
          <w:sz w:val="28"/>
        </w:rPr>
        <w:t xml:space="preserve">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</w:t>
      </w:r>
      <w:r>
        <w:rPr>
          <w:rFonts w:ascii="Times New Roman" w:hAnsi="Times New Roman"/>
          <w:color w:val="000000"/>
          <w:sz w:val="28"/>
        </w:rPr>
        <w:t>ления неполных предложений в диалогической речи, соблюдения в устной речи интонации неполного предложения).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</w:t>
      </w:r>
      <w:r>
        <w:rPr>
          <w:rFonts w:ascii="Times New Roman" w:hAnsi="Times New Roman"/>
          <w:color w:val="000000"/>
          <w:sz w:val="28"/>
        </w:rPr>
        <w:t>нные дополнения, виды обстоятельств).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</w:t>
      </w:r>
      <w:r>
        <w:rPr>
          <w:rFonts w:ascii="Times New Roman" w:hAnsi="Times New Roman"/>
          <w:color w:val="000000"/>
          <w:sz w:val="28"/>
        </w:rPr>
        <w:t>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</w:t>
      </w:r>
      <w:r>
        <w:rPr>
          <w:rFonts w:ascii="Times New Roman" w:hAnsi="Times New Roman"/>
          <w:color w:val="000000"/>
          <w:sz w:val="28"/>
        </w:rPr>
        <w:t xml:space="preserve">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</w:t>
      </w:r>
      <w:r>
        <w:rPr>
          <w:rFonts w:ascii="Times New Roman" w:hAnsi="Times New Roman"/>
          <w:color w:val="000000"/>
          <w:sz w:val="28"/>
        </w:rPr>
        <w:t xml:space="preserve">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одн</w:t>
      </w:r>
      <w:r>
        <w:rPr>
          <w:rFonts w:ascii="Times New Roman" w:hAnsi="Times New Roman"/>
          <w:color w:val="000000"/>
          <w:sz w:val="28"/>
        </w:rPr>
        <w:t xml:space="preserve">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ни... ни,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</w:t>
      </w:r>
      <w:r>
        <w:rPr>
          <w:rFonts w:ascii="Times New Roman" w:hAnsi="Times New Roman"/>
          <w:color w:val="000000"/>
          <w:sz w:val="28"/>
        </w:rPr>
        <w:t>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</w:t>
      </w:r>
      <w:r>
        <w:rPr>
          <w:rFonts w:ascii="Times New Roman" w:hAnsi="Times New Roman"/>
          <w:color w:val="000000"/>
          <w:sz w:val="28"/>
        </w:rPr>
        <w:t>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</w:t>
      </w:r>
      <w:r>
        <w:rPr>
          <w:rFonts w:ascii="Times New Roman" w:hAnsi="Times New Roman"/>
          <w:color w:val="000000"/>
          <w:sz w:val="28"/>
        </w:rPr>
        <w:t xml:space="preserve">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</w:t>
      </w:r>
      <w:r>
        <w:rPr>
          <w:rFonts w:ascii="Times New Roman" w:hAnsi="Times New Roman"/>
          <w:color w:val="000000"/>
          <w:sz w:val="28"/>
        </w:rPr>
        <w:t>вставными конструкциями, обращениями и междометиями.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</w:t>
      </w:r>
      <w:r>
        <w:rPr>
          <w:rFonts w:ascii="Times New Roman" w:hAnsi="Times New Roman"/>
          <w:color w:val="000000"/>
          <w:sz w:val="28"/>
        </w:rPr>
        <w:t>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</w:t>
      </w:r>
      <w:r>
        <w:rPr>
          <w:rFonts w:ascii="Times New Roman" w:hAnsi="Times New Roman"/>
          <w:color w:val="000000"/>
          <w:sz w:val="28"/>
        </w:rPr>
        <w:t>иями (распространёнными и нераспространёнными), междометиями.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</w:t>
      </w:r>
      <w:r>
        <w:rPr>
          <w:rFonts w:ascii="Times New Roman" w:hAnsi="Times New Roman"/>
          <w:color w:val="000000"/>
          <w:sz w:val="28"/>
        </w:rPr>
        <w:t>нания по синтаксису и пунктуации при выполнении языкового анализа различных видов и в речевой практике.</w:t>
      </w:r>
    </w:p>
    <w:p w:rsidR="004E71B7" w:rsidRDefault="004E71B7">
      <w:pPr>
        <w:spacing w:after="0"/>
        <w:ind w:left="120"/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71B7" w:rsidRDefault="004E71B7">
      <w:pPr>
        <w:spacing w:after="0"/>
        <w:ind w:left="120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общества; понимать внутренние и внешние функции русского </w:t>
      </w:r>
      <w:r>
        <w:rPr>
          <w:rFonts w:ascii="Times New Roman" w:hAnsi="Times New Roman"/>
          <w:color w:val="000000"/>
          <w:sz w:val="28"/>
        </w:rPr>
        <w:t>языка и уметь рассказать о них.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выступать с научным сообщением.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</w:t>
      </w:r>
      <w:r>
        <w:rPr>
          <w:rFonts w:ascii="Times New Roman" w:hAnsi="Times New Roman"/>
          <w:color w:val="000000"/>
          <w:sz w:val="28"/>
        </w:rPr>
        <w:t>в том числе лингвистические) темы (объём не менее 6 реплик).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</w:t>
      </w:r>
      <w:r>
        <w:rPr>
          <w:rFonts w:ascii="Times New Roman" w:hAnsi="Times New Roman"/>
          <w:color w:val="000000"/>
          <w:sz w:val="28"/>
        </w:rPr>
        <w:t>ичными видами чтения: просмотровым, ознакомительным, изучающим, поисковым.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</w:t>
      </w:r>
      <w:r>
        <w:rPr>
          <w:rFonts w:ascii="Times New Roman" w:hAnsi="Times New Roman"/>
          <w:color w:val="000000"/>
          <w:sz w:val="28"/>
        </w:rPr>
        <w:t>никативным замыслом.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</w:t>
      </w:r>
      <w:r>
        <w:rPr>
          <w:rFonts w:ascii="Times New Roman" w:hAnsi="Times New Roman"/>
          <w:color w:val="000000"/>
          <w:sz w:val="28"/>
        </w:rPr>
        <w:t>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</w:t>
      </w:r>
      <w:r>
        <w:rPr>
          <w:rFonts w:ascii="Times New Roman" w:hAnsi="Times New Roman"/>
          <w:color w:val="000000"/>
          <w:sz w:val="28"/>
        </w:rPr>
        <w:t>у и главную мысль текста; подбирать заголовок, отражающий тему или главную мысль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тексте типовые фрагменты – описание, повествование, рассуждение-доказательство, </w:t>
      </w:r>
      <w:r>
        <w:rPr>
          <w:rFonts w:ascii="Times New Roman" w:hAnsi="Times New Roman"/>
          <w:color w:val="000000"/>
          <w:sz w:val="28"/>
        </w:rPr>
        <w:t>оценочные высказывания.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</w:t>
      </w:r>
      <w:r>
        <w:rPr>
          <w:rFonts w:ascii="Times New Roman" w:hAnsi="Times New Roman"/>
          <w:color w:val="000000"/>
          <w:sz w:val="28"/>
        </w:rPr>
        <w:t>нному в устной и письменной форме.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</w:t>
      </w:r>
      <w:r>
        <w:rPr>
          <w:rFonts w:ascii="Times New Roman" w:hAnsi="Times New Roman"/>
          <w:color w:val="000000"/>
          <w:sz w:val="28"/>
        </w:rPr>
        <w:t xml:space="preserve">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</w:t>
      </w:r>
      <w:r>
        <w:rPr>
          <w:rFonts w:ascii="Times New Roman" w:hAnsi="Times New Roman"/>
          <w:color w:val="000000"/>
          <w:sz w:val="28"/>
        </w:rPr>
        <w:t>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</w:t>
      </w:r>
      <w:r>
        <w:rPr>
          <w:rFonts w:ascii="Times New Roman" w:hAnsi="Times New Roman"/>
          <w:color w:val="000000"/>
          <w:sz w:val="28"/>
        </w:rPr>
        <w:t>танного научно-учебного текста в виде таблицы, схемы; представлять содержание таблицы, схемы в виде текста.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</w:t>
      </w:r>
      <w:r>
        <w:rPr>
          <w:rFonts w:ascii="Times New Roman" w:hAnsi="Times New Roman"/>
          <w:color w:val="000000"/>
          <w:sz w:val="28"/>
        </w:rPr>
        <w:t>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</w:t>
      </w:r>
      <w:r>
        <w:rPr>
          <w:rFonts w:ascii="Times New Roman" w:hAnsi="Times New Roman"/>
          <w:color w:val="000000"/>
          <w:sz w:val="28"/>
        </w:rPr>
        <w:t xml:space="preserve"> фактического материала, начальный логический анализ текста – целостность, связность, информативность).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</w:t>
      </w:r>
      <w:r>
        <w:rPr>
          <w:rFonts w:ascii="Times New Roman" w:hAnsi="Times New Roman"/>
          <w:color w:val="000000"/>
          <w:sz w:val="28"/>
        </w:rPr>
        <w:t>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</w:t>
      </w:r>
      <w:r>
        <w:rPr>
          <w:rFonts w:ascii="Times New Roman" w:hAnsi="Times New Roman"/>
          <w:color w:val="000000"/>
          <w:sz w:val="28"/>
        </w:rPr>
        <w:t>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</w:t>
      </w:r>
      <w:r>
        <w:rPr>
          <w:rFonts w:ascii="Times New Roman" w:hAnsi="Times New Roman"/>
          <w:color w:val="000000"/>
          <w:sz w:val="28"/>
        </w:rPr>
        <w:t>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</w:t>
      </w:r>
      <w:r>
        <w:rPr>
          <w:rFonts w:ascii="Times New Roman" w:hAnsi="Times New Roman"/>
          <w:color w:val="000000"/>
          <w:sz w:val="28"/>
        </w:rPr>
        <w:t>, реферат.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</w:t>
      </w:r>
      <w:r>
        <w:rPr>
          <w:rFonts w:ascii="Times New Roman" w:hAnsi="Times New Roman"/>
          <w:color w:val="000000"/>
          <w:sz w:val="28"/>
        </w:rPr>
        <w:t>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</w:t>
      </w:r>
      <w:r>
        <w:rPr>
          <w:rFonts w:ascii="Times New Roman" w:hAnsi="Times New Roman"/>
          <w:color w:val="000000"/>
          <w:sz w:val="28"/>
        </w:rPr>
        <w:t>ение, его строение, смысловое, структурное и интонационное единство частей сложного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</w:t>
      </w:r>
      <w:r>
        <w:rPr>
          <w:rFonts w:ascii="Times New Roman" w:hAnsi="Times New Roman"/>
          <w:color w:val="000000"/>
          <w:sz w:val="28"/>
        </w:rPr>
        <w:t>ошений между частями.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</w:t>
      </w:r>
      <w:r>
        <w:rPr>
          <w:rFonts w:ascii="Times New Roman" w:hAnsi="Times New Roman"/>
          <w:color w:val="000000"/>
          <w:sz w:val="28"/>
        </w:rPr>
        <w:t>днородными членами; использовать соответствующие конструкции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</w:t>
      </w:r>
      <w:r>
        <w:rPr>
          <w:rFonts w:ascii="Times New Roman" w:hAnsi="Times New Roman"/>
          <w:b/>
          <w:color w:val="000000"/>
          <w:sz w:val="28"/>
        </w:rPr>
        <w:t>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</w:t>
      </w:r>
      <w:r>
        <w:rPr>
          <w:rFonts w:ascii="Times New Roman" w:hAnsi="Times New Roman"/>
          <w:color w:val="000000"/>
          <w:sz w:val="28"/>
        </w:rPr>
        <w:t xml:space="preserve">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</w:t>
      </w:r>
      <w:r>
        <w:rPr>
          <w:rFonts w:ascii="Times New Roman" w:hAnsi="Times New Roman"/>
          <w:color w:val="000000"/>
          <w:sz w:val="28"/>
        </w:rPr>
        <w:t>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</w:t>
      </w:r>
      <w:r>
        <w:rPr>
          <w:rFonts w:ascii="Times New Roman" w:hAnsi="Times New Roman"/>
          <w:color w:val="000000"/>
          <w:sz w:val="28"/>
        </w:rPr>
        <w:t xml:space="preserve">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</w:t>
      </w:r>
      <w:r>
        <w:rPr>
          <w:rFonts w:ascii="Times New Roman" w:hAnsi="Times New Roman"/>
          <w:color w:val="000000"/>
          <w:sz w:val="28"/>
        </w:rPr>
        <w:t>ожноподчинённых предложений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</w:t>
      </w:r>
      <w:r>
        <w:rPr>
          <w:rFonts w:ascii="Times New Roman" w:hAnsi="Times New Roman"/>
          <w:color w:val="000000"/>
          <w:sz w:val="28"/>
        </w:rPr>
        <w:t>ессоюзных сложных предложений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</w:t>
      </w:r>
      <w:r>
        <w:rPr>
          <w:rFonts w:ascii="Times New Roman" w:hAnsi="Times New Roman"/>
          <w:color w:val="000000"/>
          <w:sz w:val="28"/>
        </w:rPr>
        <w:t>в речи; применять нормы постановки знаков препинания в бессоюзных сложных предложениях.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</w:t>
      </w:r>
      <w:r>
        <w:rPr>
          <w:rFonts w:ascii="Times New Roman" w:hAnsi="Times New Roman"/>
          <w:color w:val="000000"/>
          <w:sz w:val="28"/>
        </w:rPr>
        <w:t>ых предложений с разными видами связи.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</w:t>
      </w:r>
      <w:r>
        <w:rPr>
          <w:rFonts w:ascii="Times New Roman" w:hAnsi="Times New Roman"/>
          <w:color w:val="000000"/>
          <w:sz w:val="28"/>
        </w:rPr>
        <w:t>ложениях с разными видами связи.</w:t>
      </w:r>
    </w:p>
    <w:p w:rsidR="004E71B7" w:rsidRDefault="004E71B7">
      <w:pPr>
        <w:spacing w:after="0" w:line="264" w:lineRule="auto"/>
        <w:ind w:left="120"/>
        <w:jc w:val="both"/>
      </w:pPr>
    </w:p>
    <w:p w:rsidR="004E71B7" w:rsidRDefault="00EE2C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</w:t>
      </w:r>
      <w:r>
        <w:rPr>
          <w:rFonts w:ascii="Times New Roman" w:hAnsi="Times New Roman"/>
          <w:color w:val="000000"/>
          <w:sz w:val="28"/>
        </w:rPr>
        <w:t>построения предложений с прямой и косвенной речью, при цитировании.</w:t>
      </w:r>
    </w:p>
    <w:p w:rsidR="004E71B7" w:rsidRDefault="00EE2CA7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E71B7" w:rsidRDefault="004E71B7">
      <w:pPr>
        <w:spacing w:after="0"/>
        <w:ind w:left="120"/>
      </w:pPr>
    </w:p>
    <w:p w:rsidR="004E71B7" w:rsidRDefault="004E71B7">
      <w:pPr>
        <w:sectPr w:rsidR="004E71B7">
          <w:pgSz w:w="11906" w:h="16383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bookmarkStart w:id="9" w:name="block-217960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E71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Лингвистика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E71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E71B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E71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E71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bookmarkStart w:id="10" w:name="block-217960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E71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E71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E71B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E71B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E71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1B7" w:rsidRDefault="004E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1B7" w:rsidRDefault="004E71B7"/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71B7" w:rsidRDefault="004E71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E7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71B7" w:rsidRDefault="00EE2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1B7" w:rsidRDefault="004E71B7"/>
        </w:tc>
      </w:tr>
    </w:tbl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4E71B7">
      <w:pPr>
        <w:sectPr w:rsidR="004E7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1B7" w:rsidRDefault="00EE2CA7">
      <w:pPr>
        <w:spacing w:after="0"/>
        <w:ind w:left="120"/>
      </w:pPr>
      <w:bookmarkStart w:id="11" w:name="block-217960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1B7" w:rsidRDefault="00EE2C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1B7" w:rsidRDefault="00EE2CA7">
      <w:pPr>
        <w:spacing w:after="0" w:line="480" w:lineRule="auto"/>
        <w:ind w:left="120"/>
      </w:pP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 (в 2 частях), 7 класс/ Быстрова Е.А., </w:t>
      </w:r>
      <w:r>
        <w:rPr>
          <w:rFonts w:ascii="Times New Roman" w:hAnsi="Times New Roman"/>
          <w:color w:val="000000"/>
          <w:sz w:val="28"/>
        </w:rPr>
        <w:t>Кибирева Л.В. и другие; под редакцией Быстровой Е.А., Общество с ограниченной ответственностью «Русское слово - учебник»</w:t>
      </w:r>
      <w:bookmarkEnd w:id="12"/>
    </w:p>
    <w:p w:rsidR="004E71B7" w:rsidRDefault="004E71B7">
      <w:pPr>
        <w:spacing w:after="0" w:line="480" w:lineRule="auto"/>
        <w:ind w:left="120"/>
      </w:pPr>
    </w:p>
    <w:p w:rsidR="004E71B7" w:rsidRDefault="004E71B7">
      <w:pPr>
        <w:spacing w:after="0"/>
        <w:ind w:left="120"/>
      </w:pPr>
    </w:p>
    <w:p w:rsidR="004E71B7" w:rsidRDefault="00EE2C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1B7" w:rsidRDefault="004E71B7">
      <w:pPr>
        <w:spacing w:after="0" w:line="480" w:lineRule="auto"/>
        <w:ind w:left="120"/>
      </w:pPr>
    </w:p>
    <w:p w:rsidR="004E71B7" w:rsidRDefault="004E71B7">
      <w:pPr>
        <w:spacing w:after="0"/>
        <w:ind w:left="120"/>
      </w:pPr>
    </w:p>
    <w:p w:rsidR="004E71B7" w:rsidRDefault="00EE2C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71B7" w:rsidRDefault="004E71B7">
      <w:pPr>
        <w:spacing w:after="0" w:line="480" w:lineRule="auto"/>
        <w:ind w:left="120"/>
      </w:pPr>
    </w:p>
    <w:p w:rsidR="004E71B7" w:rsidRDefault="004E71B7">
      <w:pPr>
        <w:sectPr w:rsidR="004E71B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2CA7" w:rsidRDefault="00EE2CA7"/>
    <w:sectPr w:rsidR="00EE2C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B7"/>
    <w:rsid w:val="000D4E5B"/>
    <w:rsid w:val="004E71B7"/>
    <w:rsid w:val="00E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D04"/>
  <w15:docId w15:val="{ABF742D7-8AAF-4A4E-9D32-DD59096B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32367</Words>
  <Characters>184496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2023-10-18T16:56:00Z</dcterms:created>
  <dcterms:modified xsi:type="dcterms:W3CDTF">2023-10-18T16:56:00Z</dcterms:modified>
</cp:coreProperties>
</file>